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jc w:val="center"/>
        <w:rPr>
          <w:rFonts w:ascii="Times New Roman" w:hAnsi="Times New Roman" w:cs="Times New Roman"/>
          <w:b/>
          <w:sz w:val="28"/>
          <w:szCs w:val="28"/>
        </w:rPr>
      </w:pPr>
      <w:r>
        <w:rPr>
          <w:rFonts w:ascii="Times New Roman" w:hAnsi="Times New Roman" w:cs="Times New Roman"/>
          <w:b/>
          <w:sz w:val="28"/>
          <w:szCs w:val="28"/>
        </w:rPr>
        <w:t>CHỦ ĐỀ: 9    RÈN LUYỆN PHẨM CHẤT NĂNG LỰC PHÙ HỢP VỚI NHÓM NGHỀ LỰA CHỌN</w:t>
      </w:r>
    </w:p>
    <w:p>
      <w:pPr>
        <w:spacing w:before="0"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Thời gian thực hiện: 11</w:t>
      </w:r>
      <w:r>
        <w:rPr>
          <w:rFonts w:ascii="Times New Roman" w:hAnsi="Times New Roman" w:eastAsia="Times New Roman" w:cs="Times New Roman"/>
          <w:sz w:val="28"/>
          <w:szCs w:val="28"/>
          <w:lang w:val="vi-VN"/>
        </w:rPr>
        <w:t xml:space="preserve"> tiết</w:t>
      </w:r>
    </w:p>
    <w:p>
      <w:pPr>
        <w:spacing w:before="0"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I. MỤC</w:t>
      </w:r>
      <w:r>
        <w:rPr>
          <w:rFonts w:ascii="Times New Roman" w:hAnsi="Times New Roman" w:cs="Times New Roman"/>
          <w:b/>
          <w:bCs/>
          <w:sz w:val="28"/>
          <w:szCs w:val="28"/>
          <w:lang w:val="vi-VN"/>
        </w:rPr>
        <w:t xml:space="preserve"> TIÊU</w:t>
      </w:r>
      <w:r>
        <w:rPr>
          <w:rFonts w:ascii="Times New Roman" w:hAnsi="Times New Roman" w:cs="Times New Roman"/>
          <w:b/>
          <w:bCs/>
          <w:sz w:val="28"/>
          <w:szCs w:val="28"/>
        </w:rPr>
        <w:t xml:space="preserve"> CHUNG</w:t>
      </w:r>
    </w:p>
    <w:p>
      <w:pPr>
        <w:pStyle w:val="26"/>
        <w:widowControl w:val="0"/>
        <w:spacing w:before="0" w:after="0"/>
        <w:contextualSpacing w:val="0"/>
        <w:jc w:val="both"/>
        <w:rPr>
          <w:rFonts w:ascii="Times New Roman" w:hAnsi="Times New Roman" w:cs="Times New Roman"/>
          <w:b/>
          <w:bCs/>
          <w:sz w:val="28"/>
          <w:szCs w:val="28"/>
        </w:rPr>
      </w:pPr>
      <w:r>
        <w:rPr>
          <w:rFonts w:ascii="Times New Roman" w:hAnsi="Times New Roman" w:cs="Times New Roman"/>
          <w:b/>
          <w:spacing w:val="-2"/>
          <w:sz w:val="28"/>
          <w:szCs w:val="28"/>
        </w:rPr>
        <w:t>1. Về kiến thức:</w:t>
      </w:r>
      <w:r>
        <w:rPr>
          <w:rFonts w:ascii="Times New Roman" w:hAnsi="Times New Roman" w:cs="Times New Roman"/>
          <w:b/>
          <w:bCs/>
          <w:sz w:val="28"/>
          <w:szCs w:val="28"/>
        </w:rPr>
        <w:t xml:space="preserve"> Về kiến thức</w:t>
      </w:r>
    </w:p>
    <w:p>
      <w:pPr>
        <w:spacing w:before="0" w:after="0"/>
        <w:rPr>
          <w:rFonts w:ascii="Times New Roman" w:hAnsi="Times New Roman" w:cs="Times New Roman"/>
          <w:sz w:val="28"/>
          <w:szCs w:val="28"/>
        </w:rPr>
      </w:pPr>
      <w:r>
        <w:rPr>
          <w:rFonts w:ascii="Times New Roman" w:hAnsi="Times New Roman" w:cs="Times New Roman"/>
          <w:sz w:val="28"/>
          <w:szCs w:val="28"/>
        </w:rPr>
        <w:t>Sau khi tham gia hoạt động này HS có khả năng:</w:t>
      </w:r>
    </w:p>
    <w:p>
      <w:pPr>
        <w:pStyle w:val="26"/>
        <w:widowControl w:val="0"/>
        <w:numPr>
          <w:ilvl w:val="0"/>
          <w:numId w:val="1"/>
        </w:numPr>
        <w:spacing w:before="0" w:after="0" w:line="240" w:lineRule="auto"/>
        <w:contextualSpacing w:val="0"/>
        <w:jc w:val="both"/>
        <w:rPr>
          <w:rFonts w:ascii="Times New Roman" w:hAnsi="Times New Roman" w:cs="Times New Roman"/>
          <w:sz w:val="28"/>
          <w:szCs w:val="28"/>
        </w:rPr>
      </w:pPr>
      <w:r>
        <w:rPr>
          <w:rFonts w:ascii="Times New Roman" w:hAnsi="Times New Roman" w:cs="Times New Roman"/>
          <w:sz w:val="28"/>
          <w:szCs w:val="28"/>
        </w:rPr>
        <w:t>Xác định được những hoạt động sản xuất kinh doanh, dịch vụ của địa phương và nêu được thông tin, yêu cầu cơ bản về các nhóm nghề này.</w:t>
      </w:r>
    </w:p>
    <w:p>
      <w:pPr>
        <w:pStyle w:val="26"/>
        <w:widowControl w:val="0"/>
        <w:numPr>
          <w:ilvl w:val="0"/>
          <w:numId w:val="1"/>
        </w:numPr>
        <w:spacing w:before="0" w:after="0" w:line="240" w:lineRule="auto"/>
        <w:contextualSpacing w:val="0"/>
        <w:jc w:val="both"/>
        <w:rPr>
          <w:rFonts w:ascii="Times New Roman" w:hAnsi="Times New Roman" w:cs="Times New Roman"/>
          <w:sz w:val="28"/>
          <w:szCs w:val="28"/>
        </w:rPr>
      </w:pPr>
      <w:r>
        <w:rPr>
          <w:rFonts w:ascii="Times New Roman" w:hAnsi="Times New Roman" w:cs="Times New Roman"/>
          <w:sz w:val="28"/>
          <w:szCs w:val="28"/>
        </w:rPr>
        <w:t>Biết cách tìm hiểu thông tin về nhóm nghề mình quan tâm, yêu cầu về năng lực, phẩm chất theo nhóm nghề.</w:t>
      </w:r>
    </w:p>
    <w:p>
      <w:pPr>
        <w:pStyle w:val="26"/>
        <w:widowControl w:val="0"/>
        <w:numPr>
          <w:ilvl w:val="0"/>
          <w:numId w:val="1"/>
        </w:numPr>
        <w:spacing w:before="0" w:after="0" w:line="240" w:lineRule="auto"/>
        <w:contextualSpacing w:val="0"/>
        <w:jc w:val="both"/>
        <w:rPr>
          <w:rFonts w:ascii="Times New Roman" w:hAnsi="Times New Roman" w:cs="Times New Roman"/>
          <w:sz w:val="28"/>
          <w:szCs w:val="28"/>
        </w:rPr>
      </w:pPr>
      <w:r>
        <w:rPr>
          <w:rFonts w:ascii="Times New Roman" w:hAnsi="Times New Roman" w:cs="Times New Roman"/>
          <w:sz w:val="28"/>
          <w:szCs w:val="28"/>
        </w:rPr>
        <w:t>Tìm hiểu được những điều kiện đảm bảo an toàn và sức khỏe nghề nghiệp trong từng lĩnh vực nghề nghiệp.</w:t>
      </w:r>
    </w:p>
    <w:p>
      <w:pPr>
        <w:pStyle w:val="26"/>
        <w:widowControl w:val="0"/>
        <w:numPr>
          <w:ilvl w:val="0"/>
          <w:numId w:val="1"/>
        </w:numPr>
        <w:spacing w:before="0" w:after="0" w:line="240" w:lineRule="auto"/>
        <w:contextualSpacing w:val="0"/>
        <w:jc w:val="both"/>
        <w:rPr>
          <w:rFonts w:ascii="Times New Roman" w:hAnsi="Times New Roman" w:cs="Times New Roman"/>
          <w:sz w:val="28"/>
          <w:szCs w:val="28"/>
        </w:rPr>
      </w:pPr>
      <w:r>
        <w:rPr>
          <w:rFonts w:ascii="Times New Roman" w:hAnsi="Times New Roman" w:cs="Times New Roman"/>
          <w:sz w:val="28"/>
          <w:szCs w:val="28"/>
        </w:rPr>
        <w:t>Phân tích được phẩm chất và năng lực cần có của người lao động thông qua trải nghiệm một nghề cụ thể.</w:t>
      </w:r>
    </w:p>
    <w:p>
      <w:pPr>
        <w:pStyle w:val="26"/>
        <w:widowControl w:val="0"/>
        <w:numPr>
          <w:ilvl w:val="0"/>
          <w:numId w:val="1"/>
        </w:numPr>
        <w:spacing w:before="0" w:after="0" w:line="240" w:lineRule="auto"/>
        <w:contextualSpacing w:val="0"/>
        <w:jc w:val="both"/>
        <w:rPr>
          <w:rFonts w:ascii="Times New Roman" w:hAnsi="Times New Roman" w:cs="Times New Roman"/>
          <w:sz w:val="28"/>
          <w:szCs w:val="28"/>
        </w:rPr>
      </w:pPr>
      <w:r>
        <w:rPr>
          <w:rFonts w:ascii="Times New Roman" w:hAnsi="Times New Roman" w:cs="Times New Roman"/>
          <w:sz w:val="28"/>
          <w:szCs w:val="28"/>
        </w:rPr>
        <w:t>Rèn luyện năng lực định hướng nghề nghiệp, tự chủ và tự học, giao tiếp và hợp tác, tự lập và thực hiện kế hoạch, phẩm chất yêu nước, chăm chỉ, trách nhiệm.</w:t>
      </w:r>
    </w:p>
    <w:p>
      <w:pPr>
        <w:spacing w:before="0" w:after="0"/>
        <w:ind w:firstLine="360"/>
        <w:rPr>
          <w:rFonts w:ascii="Times New Roman" w:hAnsi="Times New Roman" w:cs="Times New Roman"/>
          <w:b/>
          <w:sz w:val="28"/>
          <w:szCs w:val="28"/>
        </w:rPr>
      </w:pPr>
      <w:r>
        <w:rPr>
          <w:rFonts w:ascii="Times New Roman" w:hAnsi="Times New Roman" w:cs="Times New Roman"/>
          <w:b/>
          <w:sz w:val="28"/>
          <w:szCs w:val="28"/>
        </w:rPr>
        <w:t>2. Năng lực:</w:t>
      </w:r>
    </w:p>
    <w:p>
      <w:pPr>
        <w:spacing w:before="0" w:after="0"/>
        <w:rPr>
          <w:rFonts w:ascii="Times New Roman" w:hAnsi="Times New Roman" w:cs="Times New Roman"/>
          <w:sz w:val="28"/>
          <w:szCs w:val="28"/>
        </w:rPr>
      </w:pPr>
      <w:bookmarkStart w:id="0" w:name="_Hlk141542964"/>
      <w:r>
        <w:rPr>
          <w:rFonts w:ascii="Times New Roman" w:hAnsi="Times New Roman" w:cs="Times New Roman"/>
          <w:b/>
          <w:i/>
          <w:sz w:val="28"/>
          <w:szCs w:val="28"/>
        </w:rPr>
        <w:t xml:space="preserve"> - Năng lực chung:</w:t>
      </w:r>
      <w:r>
        <w:rPr>
          <w:rFonts w:ascii="Times New Roman" w:hAnsi="Times New Roman" w:cs="Times New Roman"/>
          <w:sz w:val="28"/>
          <w:szCs w:val="28"/>
        </w:rPr>
        <w:t xml:space="preserve"> </w:t>
      </w:r>
    </w:p>
    <w:p>
      <w:pPr>
        <w:numPr>
          <w:ilvl w:val="0"/>
          <w:numId w:val="2"/>
        </w:numPr>
        <w:spacing w:before="0" w:after="0"/>
        <w:contextualSpacing/>
        <w:jc w:val="both"/>
        <w:rPr>
          <w:rFonts w:ascii="Times New Roman" w:hAnsi="Times New Roman" w:cs="Times New Roman"/>
          <w:color w:val="000000"/>
          <w:sz w:val="28"/>
          <w:szCs w:val="28"/>
        </w:rPr>
      </w:pPr>
      <w:r>
        <w:rPr>
          <w:rFonts w:ascii="Times New Roman" w:hAnsi="Times New Roman" w:cs="Times New Roman"/>
          <w:b/>
          <w:i/>
          <w:sz w:val="28"/>
          <w:szCs w:val="28"/>
        </w:rPr>
        <w:t>Năng lực giao tiếp, hợp tác</w:t>
      </w:r>
      <w:r>
        <w:rPr>
          <w:rFonts w:ascii="Times New Roman" w:hAnsi="Times New Roman" w:cs="Times New Roman"/>
          <w:sz w:val="28"/>
          <w:szCs w:val="28"/>
        </w:rPr>
        <w:t xml:space="preserve">: Giải quyết được những nhiệm vụ học tập một cách độc lập, theo nhóm và thể hiện sự sáng tạo. </w:t>
      </w:r>
    </w:p>
    <w:p>
      <w:pPr>
        <w:numPr>
          <w:ilvl w:val="0"/>
          <w:numId w:val="2"/>
        </w:numPr>
        <w:spacing w:before="0" w:after="0"/>
        <w:contextualSpacing/>
        <w:jc w:val="both"/>
        <w:rPr>
          <w:rFonts w:ascii="Times New Roman" w:hAnsi="Times New Roman" w:cs="Times New Roman"/>
          <w:color w:val="000000"/>
          <w:sz w:val="28"/>
          <w:szCs w:val="28"/>
        </w:rPr>
      </w:pPr>
      <w:r>
        <w:rPr>
          <w:rFonts w:ascii="Times New Roman" w:hAnsi="Times New Roman" w:cs="Times New Roman"/>
          <w:b/>
          <w:i/>
          <w:sz w:val="28"/>
          <w:szCs w:val="28"/>
        </w:rPr>
        <w:t>Năng lực tự chủ, tự học</w:t>
      </w:r>
      <w:r>
        <w:rPr>
          <w:rFonts w:ascii="Times New Roman" w:hAnsi="Times New Roman" w:cs="Times New Roman"/>
          <w:sz w:val="28"/>
          <w:szCs w:val="28"/>
        </w:rPr>
        <w:t>: xác định được nhiệm vụ học tập một cách tự giác, chủ động; tự đặt được mục tiêu học tập để đòi hỏi sự nỗ lực phấn đấu thực hiện; thực hiện các phương pháp học tập hiệu quả; điều chỉnh những sai sót, hạn chế của bản thân.</w:t>
      </w:r>
    </w:p>
    <w:p>
      <w:pPr>
        <w:spacing w:before="0" w:after="0"/>
        <w:rPr>
          <w:rFonts w:ascii="Times New Roman" w:hAnsi="Times New Roman" w:cs="Times New Roman"/>
          <w:sz w:val="28"/>
          <w:szCs w:val="28"/>
        </w:rPr>
      </w:pPr>
      <w:r>
        <w:rPr>
          <w:rFonts w:ascii="Times New Roman" w:hAnsi="Times New Roman" w:cs="Times New Roman"/>
          <w:b/>
          <w:i/>
          <w:sz w:val="28"/>
          <w:szCs w:val="28"/>
        </w:rPr>
        <w:t xml:space="preserve"> - Năng lực riêng:</w:t>
      </w:r>
      <w:r>
        <w:rPr>
          <w:rFonts w:ascii="Times New Roman" w:hAnsi="Times New Roman" w:cs="Times New Roman"/>
          <w:sz w:val="28"/>
          <w:szCs w:val="28"/>
        </w:rPr>
        <w:t xml:space="preserve"> </w:t>
      </w:r>
    </w:p>
    <w:p>
      <w:pPr>
        <w:numPr>
          <w:ilvl w:val="0"/>
          <w:numId w:val="3"/>
        </w:numPr>
        <w:spacing w:before="0" w:after="0"/>
        <w:ind w:left="1080"/>
        <w:contextualSpacing/>
        <w:rPr>
          <w:rFonts w:ascii="Times New Roman" w:hAnsi="Times New Roman" w:cs="Times New Roman"/>
          <w:sz w:val="28"/>
          <w:szCs w:val="28"/>
        </w:rPr>
      </w:pPr>
      <w:r>
        <w:rPr>
          <w:rFonts w:ascii="Times New Roman" w:hAnsi="Times New Roman" w:cs="Times New Roman"/>
          <w:b/>
          <w:i/>
          <w:sz w:val="28"/>
          <w:szCs w:val="28"/>
        </w:rPr>
        <w:t>Năng lực thích ứng với cuộc sống</w:t>
      </w:r>
      <w:r>
        <w:rPr>
          <w:rFonts w:ascii="Times New Roman" w:hAnsi="Times New Roman" w:cs="Times New Roman"/>
          <w:sz w:val="28"/>
          <w:szCs w:val="28"/>
        </w:rPr>
        <w:t>: Từ các nghề tìm hiểu HS phân biệt được các nhóm nghề, những điều kiện đảm bảo an toàn và sức khỏe nghề nghiệp trong từng nhóm nghề để từ đó từng bước định hướng nghề nghiệp của bản thân trong tương lai.</w:t>
      </w:r>
    </w:p>
    <w:bookmarkEnd w:id="0"/>
    <w:p>
      <w:pPr>
        <w:spacing w:before="0" w:after="0"/>
        <w:ind w:firstLine="420"/>
        <w:rPr>
          <w:rFonts w:ascii="Times New Roman" w:hAnsi="Times New Roman" w:cs="Times New Roman"/>
          <w:sz w:val="28"/>
          <w:szCs w:val="28"/>
        </w:rPr>
      </w:pPr>
      <w:r>
        <w:rPr>
          <w:rFonts w:ascii="Times New Roman" w:hAnsi="Times New Roman" w:cs="Times New Roman"/>
          <w:b/>
          <w:sz w:val="28"/>
          <w:szCs w:val="28"/>
        </w:rPr>
        <w:t>3. Phẩm chất:</w:t>
      </w:r>
      <w:r>
        <w:rPr>
          <w:rFonts w:ascii="Times New Roman" w:hAnsi="Times New Roman" w:cs="Times New Roman"/>
          <w:sz w:val="28"/>
          <w:szCs w:val="28"/>
        </w:rPr>
        <w:t xml:space="preserve"> </w:t>
      </w:r>
    </w:p>
    <w:p>
      <w:pPr>
        <w:spacing w:before="0" w:after="0"/>
        <w:ind w:firstLine="420"/>
        <w:rPr>
          <w:rFonts w:ascii="Times New Roman" w:hAnsi="Times New Roman" w:eastAsia="Times New Roman" w:cs="Times New Roman"/>
          <w:color w:val="000000"/>
          <w:sz w:val="28"/>
          <w:szCs w:val="28"/>
          <w:lang w:eastAsia="vi-VN" w:bidi="vi-VN"/>
        </w:rPr>
      </w:pPr>
      <w:r>
        <w:rPr>
          <w:rFonts w:ascii="Times New Roman" w:hAnsi="Times New Roman" w:eastAsia="Times New Roman" w:cs="Times New Roman"/>
          <w:color w:val="000000"/>
          <w:sz w:val="28"/>
          <w:szCs w:val="28"/>
          <w:lang w:eastAsia="vi-VN" w:bidi="vi-VN"/>
        </w:rPr>
        <w:t>- Trung thực: HS tự lực tìm hiểu các nghề phù hợp với bản thân.</w:t>
      </w:r>
    </w:p>
    <w:p>
      <w:pPr>
        <w:spacing w:before="0" w:after="0"/>
        <w:ind w:firstLine="420"/>
        <w:rPr>
          <w:rFonts w:ascii="Times New Roman" w:hAnsi="Times New Roman" w:eastAsia="Times New Roman" w:cs="Times New Roman"/>
          <w:color w:val="000000"/>
          <w:sz w:val="28"/>
          <w:szCs w:val="28"/>
          <w:lang w:eastAsia="vi-VN" w:bidi="vi-VN"/>
        </w:rPr>
      </w:pPr>
      <w:r>
        <w:rPr>
          <w:rFonts w:ascii="Times New Roman" w:hAnsi="Times New Roman" w:eastAsia="Times New Roman" w:cs="Times New Roman"/>
          <w:color w:val="000000"/>
          <w:sz w:val="28"/>
          <w:szCs w:val="28"/>
          <w:lang w:eastAsia="vi-VN" w:bidi="vi-VN"/>
        </w:rPr>
        <w:t>- Trách nhiệm: HS có ý thức phấn đấu hoàn thiện bản thân .</w:t>
      </w:r>
    </w:p>
    <w:p>
      <w:pPr>
        <w:spacing w:before="0" w:after="0"/>
        <w:ind w:firstLine="420"/>
        <w:rPr>
          <w:rFonts w:ascii="Times New Roman" w:hAnsi="Times New Roman" w:eastAsia="Times New Roman" w:cs="Times New Roman"/>
          <w:color w:val="000000"/>
          <w:sz w:val="28"/>
          <w:szCs w:val="28"/>
          <w:lang w:eastAsia="vi-VN" w:bidi="vi-VN"/>
        </w:rPr>
      </w:pPr>
      <w:r>
        <w:rPr>
          <w:rFonts w:ascii="Times New Roman" w:hAnsi="Times New Roman" w:eastAsia="Times New Roman" w:cs="Times New Roman"/>
          <w:color w:val="000000"/>
          <w:sz w:val="28"/>
          <w:szCs w:val="28"/>
          <w:lang w:eastAsia="vi-VN" w:bidi="vi-VN"/>
        </w:rPr>
        <w:t>- Chăm chỉ: HS chăm chỉ trong việc tìm hiểu nghề, biết vượt qua khó khăn để học tập tốt.</w:t>
      </w:r>
    </w:p>
    <w:p>
      <w:pPr>
        <w:spacing w:before="0" w:after="0" w:line="240" w:lineRule="auto"/>
        <w:jc w:val="both"/>
        <w:rPr>
          <w:rFonts w:ascii="Times New Roman" w:hAnsi="Times New Roman" w:cs="Times New Roman"/>
          <w:b/>
          <w:spacing w:val="-2"/>
          <w:sz w:val="28"/>
          <w:szCs w:val="28"/>
        </w:rPr>
      </w:pPr>
    </w:p>
    <w:p>
      <w:pPr>
        <w:spacing w:before="0"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II. THIẾT BỊ DẠY HỌC VÀ HỌC LIỆU</w:t>
      </w:r>
    </w:p>
    <w:p>
      <w:pPr>
        <w:spacing w:before="0" w:after="0" w:line="240" w:lineRule="auto"/>
        <w:jc w:val="both"/>
        <w:rPr>
          <w:rFonts w:ascii="Times New Roman" w:hAnsi="Times New Roman" w:eastAsia="Calibri" w:cs="Times New Roman"/>
          <w:sz w:val="28"/>
          <w:szCs w:val="28"/>
        </w:rPr>
      </w:pPr>
      <w:r>
        <w:rPr>
          <w:rFonts w:ascii="Times New Roman" w:hAnsi="Times New Roman" w:eastAsia="Calibri" w:cs="Times New Roman"/>
          <w:b/>
          <w:bCs/>
          <w:sz w:val="28"/>
          <w:szCs w:val="28"/>
        </w:rPr>
        <w:t xml:space="preserve">1. </w:t>
      </w:r>
      <w:r>
        <w:rPr>
          <w:rFonts w:ascii="Times New Roman" w:hAnsi="Times New Roman" w:cs="Times New Roman"/>
          <w:b/>
          <w:bCs/>
          <w:sz w:val="28"/>
          <w:szCs w:val="28"/>
        </w:rPr>
        <w:t>Thiết bị dạy học:</w:t>
      </w:r>
      <w:r>
        <w:rPr>
          <w:rFonts w:ascii="Times New Roman" w:hAnsi="Times New Roman" w:eastAsia="Calibri" w:cs="Times New Roman"/>
          <w:sz w:val="28"/>
          <w:szCs w:val="28"/>
        </w:rPr>
        <w:t xml:space="preserve"> máy tính có kết nối internet, máy chiếu, loa, giấy A0, bút dạ, tranh ảnh, phiếu học tập … (đây chỉ là dự kiến thiết bị còn tùy thuộc cơ sở vật chất và ý tưởng thiết kế </w:t>
      </w:r>
      <w:bookmarkStart w:id="10" w:name="_GoBack"/>
      <w:bookmarkEnd w:id="10"/>
      <w:r>
        <w:rPr>
          <w:rFonts w:ascii="Times New Roman" w:hAnsi="Times New Roman" w:eastAsia="Calibri" w:cs="Times New Roman"/>
          <w:sz w:val="28"/>
          <w:szCs w:val="28"/>
        </w:rPr>
        <w:t>của cá nhân các đồng chí gv)</w:t>
      </w:r>
    </w:p>
    <w:p>
      <w:pPr>
        <w:spacing w:before="0"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2. </w:t>
      </w:r>
      <w:r>
        <w:rPr>
          <w:rFonts w:ascii="Times New Roman" w:hAnsi="Times New Roman" w:cs="Times New Roman"/>
          <w:b/>
          <w:bCs/>
          <w:sz w:val="28"/>
          <w:szCs w:val="28"/>
          <w:lang w:val="vi-VN"/>
        </w:rPr>
        <w:t xml:space="preserve">Học liệu: </w:t>
      </w:r>
    </w:p>
    <w:p>
      <w:pPr>
        <w:spacing w:before="0"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GV: SGV, SGK hoạt đông trải nghiệm hướng nghiệp lớp 11, tài liệu tham khảo.</w:t>
      </w:r>
    </w:p>
    <w:p>
      <w:pPr>
        <w:spacing w:before="0"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HS: SGK hoạt động trải nghiệm hướng nghiệp lớp 11, chuẩn bị theo hướng dẫn của GV.</w:t>
      </w:r>
    </w:p>
    <w:p>
      <w:pPr>
        <w:spacing w:before="0"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III. TIẾN TRÌNH BÀI DẠY</w:t>
      </w:r>
    </w:p>
    <w:p>
      <w:pPr>
        <w:spacing w:before="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Tiết……..     PHẦN I: SINH HOẠT DƯỚI CỜ</w:t>
      </w:r>
    </w:p>
    <w:p>
      <w:pPr>
        <w:spacing w:before="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Thời lượng 4 Tiết</w:t>
      </w:r>
    </w:p>
    <w:p>
      <w:pPr>
        <w:spacing w:before="0" w:after="0" w:line="240" w:lineRule="auto"/>
        <w:jc w:val="both"/>
        <w:rPr>
          <w:rFonts w:ascii="Times New Roman" w:hAnsi="Times New Roman" w:eastAsia="Calibri" w:cs="Times New Roman"/>
          <w:b/>
          <w:sz w:val="28"/>
          <w:szCs w:val="28"/>
          <w:lang w:eastAsia="zh-CN"/>
        </w:rPr>
      </w:pPr>
      <w:r>
        <w:rPr>
          <w:rFonts w:ascii="Times New Roman" w:hAnsi="Times New Roman" w:eastAsia="Calibri" w:cs="Times New Roman"/>
          <w:b/>
          <w:sz w:val="28"/>
          <w:szCs w:val="28"/>
          <w:lang w:eastAsia="zh-CN"/>
        </w:rPr>
        <w:t>Tuần 1: TÌM HIỂU SỰ PHÁT TRIỂN CỦA CÁC NHÓM NGHỀ TRONG XÃ HỘI HIỆN ĐẠI</w:t>
      </w:r>
    </w:p>
    <w:p>
      <w:pPr>
        <w:spacing w:before="0" w:after="0" w:line="240" w:lineRule="auto"/>
        <w:jc w:val="both"/>
        <w:rPr>
          <w:rFonts w:ascii="Times New Roman" w:hAnsi="Times New Roman" w:eastAsia="Calibri" w:cs="Times New Roman"/>
          <w:b/>
          <w:sz w:val="28"/>
          <w:szCs w:val="28"/>
          <w:lang w:val="vi-VN" w:eastAsia="zh-CN"/>
        </w:rPr>
      </w:pPr>
      <w:r>
        <w:rPr>
          <w:rFonts w:ascii="Times New Roman" w:hAnsi="Times New Roman" w:eastAsia="Calibri" w:cs="Times New Roman"/>
          <w:b/>
          <w:sz w:val="28"/>
          <w:szCs w:val="28"/>
          <w:lang w:val="vi-VN" w:eastAsia="zh-CN"/>
        </w:rPr>
        <w:t>I. MỤC TIÊU</w:t>
      </w:r>
    </w:p>
    <w:p>
      <w:pPr>
        <w:spacing w:before="0" w:after="0" w:line="240" w:lineRule="auto"/>
        <w:jc w:val="both"/>
        <w:rPr>
          <w:rFonts w:ascii="Times New Roman" w:hAnsi="Times New Roman" w:eastAsia="MS Mincho" w:cs="Times New Roman"/>
          <w:b/>
          <w:sz w:val="28"/>
          <w:szCs w:val="28"/>
          <w:lang w:val="nl-NL"/>
        </w:rPr>
      </w:pP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TUẦN 2: TÌM HIỂU YÊU CẦU VỀ PHẨM CHẤT, NĂNG LỰC CỦA CÁC NHÓM NGHỀ</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I. MỤC TIÊU</w:t>
      </w:r>
    </w:p>
    <w:p>
      <w:pPr>
        <w:spacing w:before="0" w:after="0" w:line="240" w:lineRule="auto"/>
        <w:jc w:val="both"/>
        <w:rPr>
          <w:rFonts w:ascii="Times New Roman" w:hAnsi="Times New Roman" w:cs="Times New Roman"/>
          <w:sz w:val="28"/>
          <w:szCs w:val="28"/>
        </w:rPr>
      </w:pPr>
      <w:r>
        <w:rPr>
          <w:rFonts w:ascii="Times New Roman" w:hAnsi="Times New Roman" w:cs="Times New Roman"/>
          <w:b/>
          <w:sz w:val="28"/>
          <w:szCs w:val="28"/>
        </w:rPr>
        <w:t>1. Về kiến thức:</w:t>
      </w:r>
      <w:r>
        <w:rPr>
          <w:rFonts w:ascii="Times New Roman" w:hAnsi="Times New Roman" w:cs="Times New Roman"/>
          <w:sz w:val="28"/>
          <w:szCs w:val="28"/>
        </w:rPr>
        <w:t xml:space="preserve"> </w:t>
      </w:r>
    </w:p>
    <w:p>
      <w:pPr>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Sau khi tham gia hoạt động này, học sinh có khả năng:</w:t>
      </w:r>
    </w:p>
    <w:p>
      <w:pPr>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 Biết được yêu cầu về phẩm chất, năng lực của các nhóm nghề khác nhau</w:t>
      </w:r>
    </w:p>
    <w:p>
      <w:pPr>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 Đánh giá được phẩm chất, năng lực của bản thân phù hợp với nhóm nghề nào.</w:t>
      </w:r>
    </w:p>
    <w:p>
      <w:pPr>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 Nắm được yêu cầu nhân sự của các nhóm nghề đó để có hướng học tập rèn luyện theo nghề mình yêu thích.</w:t>
      </w:r>
    </w:p>
    <w:p>
      <w:pPr>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 Rèn kĩ năng thiết kế, tổ chức hoạt động, thuyết trình trước tập thể</w:t>
      </w:r>
    </w:p>
    <w:p>
      <w:pPr>
        <w:spacing w:before="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2. Về năng lực: </w:t>
      </w:r>
    </w:p>
    <w:p>
      <w:pPr>
        <w:spacing w:before="0"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Năng lực chung: </w:t>
      </w:r>
    </w:p>
    <w:p>
      <w:pPr>
        <w:spacing w:before="0" w:after="0" w:line="240" w:lineRule="auto"/>
        <w:jc w:val="both"/>
        <w:rPr>
          <w:rFonts w:ascii="Times New Roman" w:hAnsi="Times New Roman" w:cs="Times New Roman"/>
          <w:bCs/>
          <w:sz w:val="28"/>
          <w:szCs w:val="28"/>
        </w:rPr>
      </w:pPr>
      <w:r>
        <w:rPr>
          <w:rFonts w:ascii="Times New Roman" w:hAnsi="Times New Roman" w:cs="Times New Roman"/>
          <w:bCs/>
          <w:sz w:val="28"/>
          <w:szCs w:val="28"/>
        </w:rPr>
        <w:t>•</w:t>
      </w:r>
      <w:r>
        <w:rPr>
          <w:rFonts w:ascii="Times New Roman" w:hAnsi="Times New Roman" w:cs="Times New Roman"/>
          <w:bCs/>
          <w:sz w:val="28"/>
          <w:szCs w:val="28"/>
        </w:rPr>
        <w:tab/>
      </w:r>
      <w:r>
        <w:rPr>
          <w:rFonts w:ascii="Times New Roman" w:hAnsi="Times New Roman" w:cs="Times New Roman"/>
          <w:bCs/>
          <w:sz w:val="28"/>
          <w:szCs w:val="28"/>
        </w:rPr>
        <w:t xml:space="preserve">Năng lực giao tiếp, hợp tác: Giải quyết được những nhiệm vụ học tập một cách độc lập, theo nhóm và thể hiện sự sáng tạo. </w:t>
      </w:r>
    </w:p>
    <w:p>
      <w:pPr>
        <w:spacing w:before="0" w:after="0" w:line="240" w:lineRule="auto"/>
        <w:jc w:val="both"/>
        <w:rPr>
          <w:rFonts w:ascii="Times New Roman" w:hAnsi="Times New Roman" w:cs="Times New Roman"/>
          <w:bCs/>
          <w:sz w:val="28"/>
          <w:szCs w:val="28"/>
        </w:rPr>
      </w:pPr>
      <w:r>
        <w:rPr>
          <w:rFonts w:ascii="Times New Roman" w:hAnsi="Times New Roman" w:cs="Times New Roman"/>
          <w:bCs/>
          <w:sz w:val="28"/>
          <w:szCs w:val="28"/>
        </w:rPr>
        <w:t>•</w:t>
      </w:r>
      <w:r>
        <w:rPr>
          <w:rFonts w:ascii="Times New Roman" w:hAnsi="Times New Roman" w:cs="Times New Roman"/>
          <w:bCs/>
          <w:sz w:val="28"/>
          <w:szCs w:val="28"/>
        </w:rPr>
        <w:tab/>
      </w:r>
      <w:r>
        <w:rPr>
          <w:rFonts w:ascii="Times New Roman" w:hAnsi="Times New Roman" w:cs="Times New Roman"/>
          <w:bCs/>
          <w:sz w:val="28"/>
          <w:szCs w:val="28"/>
        </w:rPr>
        <w:t>Năng lực tự chủ, tự học: xác định được nhiệm vụ học tập một cách tự giác, chủ động; tự đặt được mục tiêu học tập để đòi hỏi sự nỗ lực phấn đấu thực hiện; thực hiện các phương pháp học tập hiệu quả; điều chỉnh những sai sót, hạn chế của bản thân.</w:t>
      </w:r>
    </w:p>
    <w:p>
      <w:pPr>
        <w:spacing w:before="0"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 Năng lực riêng: </w:t>
      </w:r>
    </w:p>
    <w:p>
      <w:pPr>
        <w:spacing w:before="0" w:after="0" w:line="240" w:lineRule="auto"/>
        <w:jc w:val="both"/>
        <w:rPr>
          <w:rFonts w:ascii="Times New Roman" w:hAnsi="Times New Roman" w:cs="Times New Roman"/>
          <w:bCs/>
          <w:sz w:val="28"/>
          <w:szCs w:val="28"/>
        </w:rPr>
      </w:pPr>
      <w:r>
        <w:rPr>
          <w:rFonts w:ascii="Times New Roman" w:hAnsi="Times New Roman" w:cs="Times New Roman"/>
          <w:bCs/>
          <w:sz w:val="28"/>
          <w:szCs w:val="28"/>
        </w:rPr>
        <w:t>•</w:t>
      </w:r>
      <w:r>
        <w:rPr>
          <w:rFonts w:ascii="Times New Roman" w:hAnsi="Times New Roman" w:cs="Times New Roman"/>
          <w:bCs/>
          <w:sz w:val="28"/>
          <w:szCs w:val="28"/>
        </w:rPr>
        <w:tab/>
      </w:r>
      <w:r>
        <w:rPr>
          <w:rFonts w:ascii="Times New Roman" w:hAnsi="Times New Roman" w:cs="Times New Roman"/>
          <w:bCs/>
          <w:sz w:val="28"/>
          <w:szCs w:val="28"/>
        </w:rPr>
        <w:t>Năng lực thích ứng với cuộc sống: Từ các nghề tìm hiểu HS phân biệt được các nhóm nghề, những điều kiện đảm bảo an toàn và sức khỏe nghề nghiệp trong từng nhóm nghề để từ đó từng bước định hướng nghề nghiệp của bản thân trong tương lai.</w:t>
      </w:r>
    </w:p>
    <w:p>
      <w:pPr>
        <w:spacing w:before="0" w:after="0" w:line="240" w:lineRule="auto"/>
        <w:jc w:val="both"/>
        <w:rPr>
          <w:rFonts w:ascii="Times New Roman" w:hAnsi="Times New Roman" w:cs="Times New Roman"/>
          <w:sz w:val="28"/>
          <w:szCs w:val="28"/>
        </w:rPr>
      </w:pPr>
      <w:r>
        <w:rPr>
          <w:rFonts w:ascii="Times New Roman" w:hAnsi="Times New Roman" w:cs="Times New Roman"/>
          <w:b/>
          <w:sz w:val="28"/>
          <w:szCs w:val="28"/>
        </w:rPr>
        <w:t>3. Về phẩm chất</w:t>
      </w:r>
      <w:r>
        <w:rPr>
          <w:rFonts w:ascii="Times New Roman" w:hAnsi="Times New Roman" w:cs="Times New Roman"/>
          <w:sz w:val="28"/>
          <w:szCs w:val="28"/>
        </w:rPr>
        <w:t xml:space="preserve">: </w:t>
      </w:r>
    </w:p>
    <w:p>
      <w:pPr>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Hình thành phẩm chất chăm chỉ, trách nhiệm</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xml:space="preserve">II. </w:t>
      </w:r>
      <w:r>
        <w:rPr>
          <w:rFonts w:ascii="Times New Roman" w:hAnsi="Times New Roman" w:eastAsia="MS Mincho" w:cs="Times New Roman"/>
          <w:b/>
          <w:sz w:val="28"/>
          <w:szCs w:val="28"/>
          <w:lang w:val="nl-NL"/>
        </w:rPr>
        <w:tab/>
      </w:r>
      <w:r>
        <w:rPr>
          <w:rFonts w:ascii="Times New Roman" w:hAnsi="Times New Roman" w:eastAsia="MS Mincho" w:cs="Times New Roman"/>
          <w:b/>
          <w:sz w:val="28"/>
          <w:szCs w:val="28"/>
          <w:lang w:val="nl-NL"/>
        </w:rPr>
        <w:t>CHUẨN BỊ</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1. Đối với Bí thư Đoàn trường, BGH và GV</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Hệ thống âm thanh phục vụ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hướng dẫn lớp trcj tuần viết để dẫn kịch bản hoạt động. Trong đề dẫn cần nêu rõ các nhóm nghề đều có những yêu cầu về phẩm chất năng lực chung. Bên cạnh những yêu cầu chung, tùy thuộc đặc điểm từng nhóm nghề mà có những yêu cầu về phẩm chất, năng lực riêng phù hợp. Việc hiểu biết yêu cầu về phẩm chất, năng lực của các nhóm nghề giúp cho người lao động tự rèn luyện bản thân phù hợp với nhóm nghề mình chọn.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thiết kế cây hoa dân chủ (khoảng 20 hoa), mối hoa ghi tên một nhóm nghề hoặc một nghề. Cách ghi câu hỏi trên mỗi hoa có thể theo các dạng: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Hãy nêu yêu cầu về phẩm chất, của nhóm ngành CNTT</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Muốn làm nghề giáo viên cần phải có những phẩm chất, năng lực gì?</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Có người nói: “muốn chọn ngành Công nghệ sinh học cần phải học tốt môn tự nhiên Toán, Hóa học, Sinh học; cần có khả năng giao tiếp tốt, sử dụng ngoại ngữ tốt,...”. Theo em, điều đó có đúng không? Hãy giải thích.</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Yêu cầu năng lực, phẩm chất của nhóm ngành nghề kinh doanh, dịch vụ là gì?</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Phân công HS là NDCT</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2. Đối với học sinh</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Tự tìm hiểu đặc điểm, yêu cầu phẩm chất năng lực của các nhóm nghề qua các phương tiện thông tin đại chúng, sách báo thực tế người lao động xung quanh nơi mình sinh sống.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So sánh yêu cầu phẩm chất, năng lực giống và khác nhau giữa các nhóm nghề.</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III. TIẾN TRÌNH TỔ CHỨC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1. Chào cờ, sơ kết thi đua tuần và phổ biến nhiệm vụ tuần mới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2. Sinh hoạt theo chủ đề</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Hoạt động: Hái hoa dân chủ để tìm hiểu yêu cầu về phẩm chất năng lực của các nhóm nghề.</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a) Mục tiêu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HS nêu được các yêu cầu phẩm chất, năng lực riêng của từng nhóm nghề</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Đánh giá phẩm chất, năng lực bản thân phù hợp với nhóm nghề nào.</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b) Nội dung – tổ chức thực hiện.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Lớp trực tuần báo cáo để dẫn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NDCT giới thiệu về cây hoa dân chủ, hướng dẫn cách trả lời câu hỏi (trả lời đúng 3 phần: đặc điểm nghề, yêu cầu phẩm chất, yêu cầu năng lực). Hướng dẫn HS toàn trường cách trả lời bổ sung.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Sau mỗi lượt HS hái hoa và trả lời câu hỏi, NDCT nhận xét, nếu thấy phần trả lười chưa đầy đủ, mời HS toàn trường bổ sung.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Kết thúc trò chơi, NDCT tổng hợp ý kiến và kết luận.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ĐÁNH GIÁ</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Gv nhận xét tinh thần, thái độ tham gia hoạt động của HS, mời HS chia sẻ ý kiến: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Qua hoạt động hôm nay, em có suy nghĩ gì về việc rèn luyện phẩm chất, năng lực cho nghề nghiệp tương lai?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Qua việc lắng nghe câu trả lười của các bạn, hãy tổng hợp lại những yêu cầu về phẩm chất, năng lực chung cho các nhóm nghề.</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Em dự định tự bồi dưỡng phẩm chất, năng lực nào để phù hợp với nhóm nghề yêu thích?</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Gv tổng kết: Mỗi một nghề, nhóm nghề đều có những yêu cầu về phẩm chất, năng lực riêng phù hợp với đặc điểm nghề nghiệp, ví dụ:nhóm nghề trong ngành Công nghệ kĩ thuật điện tử cần có khả năng học tốt về các môn tự nhiên, tư duy logic,....Trước yêu cầu của cuộc các mạng công nghiệp 4.0, thanh niên muốn được tuyển dụng cần phải có phẩm chất trách nhiệm, chăm chỉ, trung thực, chịu khó học hỏi, nhanh nhạy nắm bắt thời cuộc, đam mê với ngành nghề mà mình đã chọn. Đặc biệt cần phải có trình độ ngoại ngữ, tin học, sử dụng công nghệ thông tin và rèn kĩ năng mềm tốt để đem lại hiệu quả cao trong công việc.</w:t>
      </w:r>
    </w:p>
    <w:p>
      <w:pPr>
        <w:spacing w:before="0" w:after="0" w:line="240" w:lineRule="auto"/>
        <w:jc w:val="both"/>
        <w:rPr>
          <w:rFonts w:ascii="Times New Roman" w:hAnsi="Times New Roman" w:eastAsia="MS Mincho" w:cs="Times New Roman"/>
          <w:bCs/>
          <w:sz w:val="28"/>
          <w:szCs w:val="28"/>
          <w:lang w:val="nl-NL"/>
        </w:rPr>
      </w:pP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TUẦN 3: HÙNG BIỆN “HIỂU BẢN THÂN, CHỌN NGHỀ PHÙ HỢP”</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 MỤC TIÊU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Sau khi tham gia hoạt đông này, Hs có khả năng: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xml:space="preserve">- Đánh giá được năng lực, phẩm chất của bản thân với nhóm nghề định lựa chọn. </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Biết cách chọn nghề phù hợp.</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Có kế hoạch và lựa chọn cách rèn luyện bản thân theo nhóm nghề mình yêu thích.</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Rèn luyện năng lực định hướng nghề nghiệp, tự chủ và tự học, giao tiếp và hợp tác, lập và thực hiện kế hoạch; phẩm chất yêu nước, chăm chỉ, trách nhiệm.</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II. CHUẨN BỊ</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1. Đối với Bí thư Đoàn trường, BGH và GV</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Phân công HS và NDCT, lớp trực tuần viết để dẫn và kịch bản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Chọn 3 HS viết bài hùng biện.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Hướng dẫn cách viết bài hùng biện.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Thu thập tài liệu, số liệu, minh chứng.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Lập dàn bài: Phần mở đầu; Phần nội dung chính; Phần kết.</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i/>
          <w:iCs/>
          <w:sz w:val="28"/>
          <w:szCs w:val="28"/>
          <w:lang w:val="nl-NL"/>
        </w:rPr>
        <w:t>Phần mở đầu</w:t>
      </w:r>
      <w:r>
        <w:rPr>
          <w:rFonts w:ascii="Times New Roman" w:hAnsi="Times New Roman" w:eastAsia="MS Mincho" w:cs="Times New Roman"/>
          <w:bCs/>
          <w:sz w:val="28"/>
          <w:szCs w:val="28"/>
          <w:lang w:val="nl-NL"/>
        </w:rPr>
        <w:t>: Nêu thực trạng việc chọn nghề của thanh niên hiện nay; nêu dẫn chứng cụ thể hoặc kể câu chuyện đã gặp;.... Cuối phần mở đầu nêu luận điểm của bản thân “hiểu bản thân, chọn nghề phù hợp” là đúng đắn.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i/>
          <w:iCs/>
          <w:sz w:val="28"/>
          <w:szCs w:val="28"/>
          <w:lang w:val="nl-NL"/>
        </w:rPr>
        <w:t>Phần nội dung chính</w:t>
      </w:r>
      <w:r>
        <w:rPr>
          <w:rFonts w:ascii="Times New Roman" w:hAnsi="Times New Roman" w:eastAsia="MS Mincho" w:cs="Times New Roman"/>
          <w:bCs/>
          <w:sz w:val="28"/>
          <w:szCs w:val="28"/>
          <w:lang w:val="nl-NL"/>
        </w:rPr>
        <w:t>: Đưa ra các lập luận sắc bén, dẫn chúng cụ thể, chân thực, ngôn ngữ trong sáng, sinh động, đưa ra những trích dẫn từ những người nổi tiếng, lười nói có trọng lượng để ;àm rõ tầm quan trọng của công việc “Hiểu bản thân, chọn nghề phù hợp”, tại sao trước khi chọn nghề phải hiểu rõ bản thân mình?</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xml:space="preserve">        Hiểu bản thân tức là gì? (đánh giá được điểm mạnh, điểm yếu, năng lực sở trường,...) Những yêu cầu của chọn nghề phù hợp,... làm cho người nghe thấy được sự đúng đắn trong quan điểm đưa ra.</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xml:space="preserve">        Phần kết thúc:  Cần thâu tóm lại nội dung của chủ đề chính, để người nghe ghi nhớ được những gì mà bạn truyền tải trong quá trình hùng biện. Có thể kết thúc chủ đề bằng một nhaanj xét đánh giá, đưa ra một thông điệp, lời kêu gọi hay hành động cụ thể.</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Phân công các lớp chuẩn bị tiết mục văn nghệ.</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2. Đối với HS</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Các HS được phân công chuẩn bị bài hùng biện như hướng dẫn và tập hùng biện ở nhà.</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Các HS còn lại tìm hiểu “Vì sao khi chọn nghề phải hiểu rõ bản thân”.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Lớp được phân công tập luyện văn nghệ.</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III. TIẾN TRÌNH TỔ CHỨC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1. Chào cờ, sơ kết thi đua tuần, phổ biến nhiệm vụ tuần mới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2. Sinh hoạt theo chủ đề</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Hoạt động: Hùng biện “Hiểu bản thân, chọn nghề phù hợp”</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a) Mục tiêu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HS làm rõ được tầm quan trọng của việc “Hiểu bản thân, chọn nghề phù hợp”, các yêu cầu của chọn nghề phù hợp.</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Căn cứ vào khả năng, sở thích, đam mê của bản thân để chọn nghề đúng tương cho tương lai.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b) Nội dung – Tổ chức thực hiện.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Lớp trực tuần báo cáo để dẫn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NDCT mời lần lượt từng cá nhân được lựa chọn lên hùng biện.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Sau phần hùng biện, NDCT đặt câu hỏi gợi ý để HS toàn trường chia sẻ:</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Em thích phần hùng biện của bạn nào nhất? Vì sao?</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Vì sao phải hiểu được bản thân mới chọn được nghề đúng?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Những đặc điểm nào của bản thân quyết định việc chọn nghề đúng? (trình độ, khả năng, đam mê, kĩ năng, sức khỏe,...)</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Giữa các phần hùng biện đan xen biểu diễn văn nghệ để tạo không khí vui tươi.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Giáo viên tổng hợp ý kiến và kết luận: Nghề nghiệp là tương lai của bản thân mỗi người. Tương lai tốt đẹp hay không là do sự lựa chọn nghề nghiệp của chúng ta. Căn cứ vào khả năng, đam mê, tình cảm, kĩ năng, sức khỏe,... của bản thân để chọn nghề đúng. Chọn nghề đúng với khả năng, sở thích, đam mê của bản thân sẽ phát huy năng lực, sở trường, làm việc đạt năng suất cao, cống hiến được nhiều cho xã hội.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ĐÁNH GIÁ</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GV yêu cầu HS chia sẻ:</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Thu hoạch của bản thân sau khi tham gia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Sở thích, đam mê và khả năng của bản thân. Với khả năng đó, em dự định chọn nghề gì?</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HOẠT ĐỘNG TIẾP NỐI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Hs tự bồi dưỡng và rèn luyện phẩm chất, năng lực bản thân để bạn thân để tương laio chọn nghề phù hợp.</w:t>
      </w:r>
    </w:p>
    <w:p>
      <w:pPr>
        <w:spacing w:before="0" w:after="0" w:line="240" w:lineRule="auto"/>
        <w:jc w:val="both"/>
        <w:rPr>
          <w:rFonts w:ascii="Times New Roman" w:hAnsi="Times New Roman" w:eastAsia="MS Mincho" w:cs="Times New Roman"/>
          <w:bCs/>
          <w:sz w:val="28"/>
          <w:szCs w:val="28"/>
          <w:lang w:val="nl-NL"/>
        </w:rPr>
      </w:pP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TUẦN 4: GIAO LƯU VỚI DOANH NHÂN THÀNH ĐẠT</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 MỤC TIÊU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Sau khi tham gia hoạt động này, HS có khả năng: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Hiểu được vì sao các doanh nhân thành đạt trong nghề nghiệp họ chọn.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Có ý thức phấn đấu học tập và rèn luyện tốt, chọn đúng nghề, luôn nỗ lực vươn lên để đạt kết quả cao.</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Rèn kĩ năng mạnh dạn, tự tin, cầu tiến, thiết kế tổ chức hoạt động; hhinhf thahf phẩm chất, trách nhiệm, chăm chỉ.</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II. CHUẨN BỊ</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1. Đối với Bí thư Đoàn trường, BGH và GV</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Địa điểm, hệ thống âm thanh phục vụ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Hai khách mời là doanh nhân thành đạt trong các lĩnh vực khác nhau (nếu danh nhân là học sinh thành đạt của trường càng có hiệu quả). Đặt vấn đề yêu cầu nội dung giao lưu với khách mời: quá trình học tập; con đường phấn đấu để thành đạt; lí do chọn nghề; bí quyết thành công trong học tập, công việc; cách vượt qua khó khăn; đặc điểm nghề nghiệp, yêu cầu về phẩm chất nặng lực nghề nghiệp; xu hướng phát triển của nghề nghiệp trong tương lai, cô hội việc làm;...</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Phân công lớp trực tuần viết để dẫn và kịch bản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Phân công HS là NDCT, HS tập các tiết mục văn nghệ cá nhân, tập thể để giao lưu.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Hoa hoặc quà lưu niệm cho khách mời.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2.Đối với HS</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Tìm hiểu các thông tin liên quan đến nghề nghiệp; đặt câu hỏi về các vấn đề mình quan tâm như “làm thế nào để trở thành doanh nhân thành đạt như cô/ chú/ bác/ anh/ chị?” để giao lưu cùng các doanh nhân thành đạt.</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Lớp trực tuần chuẩn bị các nội dung được phân công; lớp đảm nhận các tiết mục vặn nghệ tập luyện để biểu diễn.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III. TIẾN TRÌNH TỔ CHỨC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1. Chào cờ, sơ kết thi đua tuần và phổ biến nhiệm vụ tuần mới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2. Sinh hoạt theo chủ đề</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Hoạt động: Giao lưu với danh nhân thành đạt</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a) Mục tiêu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HS được tiếp xúc với danh nhân thành đạt trên nhiều lĩnh vực công việc khác nhau; biết được con đường dẫn đễn thành công của các doanh nhân; học tập kinh nghiệm định hướng cho tương lai.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Mạnh dạn, tự tin giao lưu, học hỏi.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b) Nội dung – tổ chức thực hiện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Lớp trực tuần báo cáo để dẫn, tuyên bố lí do, giới thiệu đại biểu.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HS biểu diễn văn nghệ chào mừng.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NDCT giới thiệu khách mời là các danh nhân thành đạt.</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NDCT mời lần lượt từng khách lên giao lưu.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HS mạnh dạn đặt câu hỏi với các doanh nhân để giao lưu, học hỏi, ví dụ:</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Vì sao cô/ chú/ bác/ anh/ chị? Chọn nghề...? Để thành đạt trong nghề cô/chú/ bác/anh/chị đã làm gì?</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Nghề của cô, chú, bác/anh, chị đang làm có đặc điểm gì? Muốn theo đuổi nghề đó cần có phẩm chất, năng lực gì?</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Những kinh nghiệm quý báu để cô, chú, bác/ anh chị thành đạt là gì?</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Muốn thành đạt, khi đang là HS, chúng cháu/em cần phải làm gì?</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Thị trường lao động thuộc ngành nghề cô, chú, bác/anh chị làm có tạo nhiều cơ hội việc làm cho sinh viên, thanh niên không?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An toàn và sức khỏe nghề nghiệp đối với người lao động của ngành nghề đó như thế nào? Chế độ đãi ngộ ra sao?</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Trong quá trình giao lưu nên đan xen các tiết mục văn nghệ của HS để tạo không khí sôi nổi.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Kết thúc giao lưu, HS toàn trường cùng múa hát tập thể, chụp ảnh lưu niệm cùng khách mời.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Đại diện hs nói lời cảm ơn khách.</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Đại diện nhà trường lên nói lời cám ơn, trao hoa tặng quà lưu niệm của nhà trường.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ĐÁNH GIÁ</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GV nêu câu hỏi: Em có cảm xúc gì khi gặp gỡ các doanh nhân thành đạt? Em học tập được kinh nghiệm gì từ các doanh nhân? Hướng phấn đấu của các doanh nhân là gì?</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HS chia sẻ cảm xúc và những điều thu hoạch được.</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HOẠT ĐỘNG TIẾP NỐI</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GV giao nhiệm vụ cho HS:</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Tìm hiểu gương các doanh nhân thành đạt mà em biết.</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Học tập và rèn luyện tốt, quan tâm nghề nghiệp mình yêu thích.</w:t>
      </w:r>
    </w:p>
    <w:p>
      <w:pPr>
        <w:spacing w:before="0" w:after="0" w:line="240" w:lineRule="auto"/>
        <w:jc w:val="both"/>
        <w:rPr>
          <w:rFonts w:ascii="Times New Roman" w:hAnsi="Times New Roman" w:eastAsia="MS Mincho" w:cs="Times New Roman"/>
          <w:bCs/>
          <w:sz w:val="28"/>
          <w:szCs w:val="28"/>
          <w:lang w:val="nl-NL"/>
        </w:rPr>
      </w:pP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B. HOẠT ĐỘNG GIÁO DỤC THEO CHỦ ĐỀ</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 MỤC TIÊU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Sau hoạt động này, Hs có khả năng: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Đánh giá được điểm mạnh, điểm yếu của bản thân đối với từng nhóm ngheefvaf chỉ ra được phẩm chất năng lực của bản thân phù hợp hoặc không phù hợp với nhóm nghề/nghề lựa chọn.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Đánh giá được khó khăn, thuận lợi trong việc xây dựng và thực hiện kế hoạch rèn luyện theo nhóm nghề lựa chọn.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Đề xuất được giải pháp học tập, rèn luyện theo định hướng nghề nghiệp.</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II. THIẾT BỊ DẠY HỌC VÀ HỌC LIỆU</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1. GV chuẩn bị</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Máy chiếu, máy tính để có thể sử dụng cho nhiều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Video, hình ảnh giới thiệu về các nhóm nghề; yêu cầu về phẩm chất, năng lực của nhóm nghề.</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2. HS chuẩn bị</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SGK HĐTNHN 11, SBT HĐTNHN11</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Suy ngẫm về điểm mạnh và điểm yếu của bản thân.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 Tìm hiểu thông tin về nhóm nghề lựa chọn, tự đánh giá sự phù hợp về năng lực, phẩm chất của bản thân với nhóm nghề lựa chọn.</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III. TIẾN TRÌNH TỔ CHỨC HOẠT ĐỘNG</w:t>
      </w:r>
    </w:p>
    <w:p>
      <w:pPr>
        <w:spacing w:before="0" w:after="0" w:line="240" w:lineRule="auto"/>
        <w:jc w:val="both"/>
        <w:rPr>
          <w:rFonts w:ascii="Times New Roman" w:hAnsi="Times New Roman" w:eastAsia="MS Mincho" w:cs="Times New Roman"/>
          <w:bCs/>
          <w:sz w:val="28"/>
          <w:szCs w:val="28"/>
          <w:lang w:val="nl-NL"/>
        </w:rPr>
      </w:pPr>
      <w:r>
        <w:rPr>
          <w:rFonts w:ascii="Times New Roman" w:hAnsi="Times New Roman" w:eastAsia="MS Mincho" w:cs="Times New Roman"/>
          <w:bCs/>
          <w:sz w:val="28"/>
          <w:szCs w:val="28"/>
          <w:lang w:val="nl-NL"/>
        </w:rPr>
        <w:t>HOẠT ĐỘNG 1: KHỞI ĐỘNG</w:t>
      </w:r>
    </w:p>
    <w:p>
      <w:pPr>
        <w:snapToGrid w:val="0"/>
        <w:spacing w:before="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HOẠT ĐỘNG 1: </w:t>
      </w:r>
      <w:r>
        <w:rPr>
          <w:rFonts w:ascii="Times New Roman" w:hAnsi="Times New Roman" w:cs="Times New Roman"/>
          <w:b/>
          <w:color w:val="FF0000"/>
          <w:sz w:val="28"/>
          <w:szCs w:val="28"/>
          <w:lang w:val="pt-BR"/>
        </w:rPr>
        <w:t>KHỞI ĐỘNG</w:t>
      </w:r>
    </w:p>
    <w:p>
      <w:pPr>
        <w:snapToGrid w:val="0"/>
        <w:spacing w:before="0" w:after="0" w:line="240" w:lineRule="auto"/>
        <w:jc w:val="both"/>
        <w:rPr>
          <w:rFonts w:ascii="Times New Roman" w:hAnsi="Times New Roman" w:cs="Times New Roman"/>
          <w:b/>
          <w:bCs/>
          <w:sz w:val="28"/>
          <w:szCs w:val="28"/>
        </w:rPr>
      </w:pPr>
      <w:r>
        <w:rPr>
          <w:rFonts w:ascii="Times New Roman" w:hAnsi="Times New Roman" w:eastAsia="Times New Roman" w:cs="Times New Roman"/>
          <w:b/>
          <w:bCs/>
          <w:sz w:val="28"/>
          <w:szCs w:val="28"/>
          <w:lang w:val="vi-VN"/>
        </w:rPr>
        <w:t>a</w:t>
      </w:r>
      <w:r>
        <w:rPr>
          <w:rFonts w:ascii="Times New Roman" w:hAnsi="Times New Roman" w:eastAsia="Times New Roman" w:cs="Times New Roman"/>
          <w:bCs/>
          <w:sz w:val="28"/>
          <w:szCs w:val="28"/>
          <w:lang w:val="vi-VN"/>
        </w:rPr>
        <w:t xml:space="preserve">. </w:t>
      </w:r>
      <w:r>
        <w:rPr>
          <w:rFonts w:ascii="Times New Roman" w:hAnsi="Times New Roman" w:eastAsia="Times New Roman" w:cs="Times New Roman"/>
          <w:b/>
          <w:bCs/>
          <w:sz w:val="28"/>
          <w:szCs w:val="28"/>
          <w:lang w:val="vi-VN"/>
        </w:rPr>
        <w:t>Mục tiêu</w:t>
      </w:r>
      <w:r>
        <w:rPr>
          <w:rFonts w:ascii="Times New Roman" w:hAnsi="Times New Roman" w:eastAsia="Times New Roman" w:cs="Times New Roman"/>
          <w:bCs/>
          <w:sz w:val="28"/>
          <w:szCs w:val="28"/>
          <w:lang w:val="vi-VN"/>
        </w:rPr>
        <w:t xml:space="preserve">: </w:t>
      </w:r>
      <w:r>
        <w:rPr>
          <w:rFonts w:ascii="Times New Roman" w:hAnsi="Times New Roman" w:eastAsia="Times New Roman" w:cs="Times New Roman"/>
          <w:bCs/>
          <w:sz w:val="28"/>
          <w:szCs w:val="28"/>
        </w:rPr>
        <w:t>Tạo sự hứng khởi cho học sinh trước khi bước vào nội dung bài học</w:t>
      </w:r>
    </w:p>
    <w:p>
      <w:pPr>
        <w:widowControl w:val="0"/>
        <w:tabs>
          <w:tab w:val="left" w:pos="284"/>
          <w:tab w:val="left" w:pos="496"/>
        </w:tabs>
        <w:autoSpaceDE w:val="0"/>
        <w:autoSpaceDN w:val="0"/>
        <w:spacing w:before="0" w:after="0" w:line="240" w:lineRule="auto"/>
        <w:rPr>
          <w:rFonts w:ascii="Times New Roman" w:hAnsi="Times New Roman" w:cs="Times New Roman"/>
          <w:b/>
          <w:sz w:val="28"/>
          <w:szCs w:val="28"/>
        </w:rPr>
      </w:pPr>
      <w:r>
        <w:rPr>
          <w:rFonts w:ascii="Times New Roman" w:hAnsi="Times New Roman" w:cs="Times New Roman"/>
          <w:b/>
          <w:sz w:val="28"/>
          <w:szCs w:val="28"/>
        </w:rPr>
        <w:t>b. Nội dung: Gv tổ chức cho hs chơi trò chơi: “Đoán ý đồng đội”</w:t>
      </w:r>
    </w:p>
    <w:p>
      <w:pPr>
        <w:widowControl w:val="0"/>
        <w:tabs>
          <w:tab w:val="left" w:pos="284"/>
          <w:tab w:val="left" w:pos="496"/>
        </w:tabs>
        <w:autoSpaceDE w:val="0"/>
        <w:autoSpaceDN w:val="0"/>
        <w:spacing w:before="0" w:after="0" w:line="240" w:lineRule="auto"/>
        <w:rPr>
          <w:rFonts w:ascii="Times New Roman" w:hAnsi="Times New Roman" w:cs="Times New Roman"/>
          <w:sz w:val="28"/>
          <w:szCs w:val="28"/>
        </w:rPr>
      </w:pPr>
      <w:r>
        <w:rPr>
          <w:rFonts w:ascii="Times New Roman" w:hAnsi="Times New Roman" w:cs="Times New Roman"/>
          <w:b/>
          <w:sz w:val="28"/>
          <w:szCs w:val="28"/>
        </w:rPr>
        <w:t>c. Sản phẩm: Hs tham gia trò chơi</w:t>
      </w:r>
    </w:p>
    <w:p>
      <w:pPr>
        <w:spacing w:before="0" w:after="0" w:line="240" w:lineRule="auto"/>
        <w:jc w:val="both"/>
        <w:rPr>
          <w:rFonts w:ascii="Times New Roman" w:hAnsi="Times New Roman" w:eastAsia="Times New Roman" w:cs="Times New Roman"/>
          <w:b/>
          <w:bCs/>
          <w:sz w:val="28"/>
          <w:szCs w:val="28"/>
          <w:lang w:val="vi-VN"/>
        </w:rPr>
      </w:pPr>
      <w:r>
        <w:rPr>
          <w:rFonts w:ascii="Times New Roman" w:hAnsi="Times New Roman" w:eastAsia="Times New Roman" w:cs="Times New Roman"/>
          <w:b/>
          <w:bCs/>
          <w:sz w:val="28"/>
          <w:szCs w:val="28"/>
          <w:lang w:val="vi-VN"/>
        </w:rPr>
        <w:t xml:space="preserve">d. Tổ chức thực hiện: </w:t>
      </w:r>
    </w:p>
    <w:p>
      <w:pPr>
        <w:spacing w:before="0" w:after="0" w:line="240" w:lineRule="auto"/>
        <w:jc w:val="both"/>
        <w:rPr>
          <w:rFonts w:ascii="Times New Roman" w:hAnsi="Times New Roman" w:eastAsia="Times New Roman" w:cs="Times New Roman"/>
          <w:b/>
          <w:bCs/>
          <w:sz w:val="28"/>
          <w:szCs w:val="28"/>
          <w:lang w:val="vi-VN"/>
        </w:rPr>
      </w:pPr>
    </w:p>
    <w:tbl>
      <w:tblPr>
        <w:tblStyle w:val="23"/>
        <w:tblW w:w="949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21" w:type="dxa"/>
          </w:tcPr>
          <w:p>
            <w:pPr>
              <w:spacing w:before="0" w:after="0" w:line="240" w:lineRule="auto"/>
              <w:jc w:val="center"/>
              <w:rPr>
                <w:rFonts w:ascii="Times New Roman" w:hAnsi="Times New Roman" w:eastAsia="Times New Roman" w:cs="Times New Roman"/>
                <w:b/>
                <w:bCs/>
                <w:sz w:val="28"/>
                <w:szCs w:val="28"/>
                <w:lang w:val="vi-VN" w:eastAsia="vi-VN"/>
              </w:rPr>
            </w:pPr>
            <w:bookmarkStart w:id="1" w:name="_Hlk143288287"/>
            <w:r>
              <w:rPr>
                <w:rFonts w:ascii="Times New Roman" w:hAnsi="Times New Roman" w:eastAsia="Times New Roman" w:cs="Times New Roman"/>
                <w:b/>
                <w:bCs/>
                <w:sz w:val="28"/>
                <w:szCs w:val="28"/>
                <w:lang w:val="vi-VN" w:eastAsia="vi-VN"/>
              </w:rPr>
              <w:t>Hoạt động của Gv và Hs</w:t>
            </w:r>
          </w:p>
        </w:tc>
        <w:tc>
          <w:tcPr>
            <w:tcW w:w="2977" w:type="dxa"/>
          </w:tcPr>
          <w:p>
            <w:pPr>
              <w:spacing w:before="0" w:after="0" w:line="240" w:lineRule="auto"/>
              <w:jc w:val="center"/>
              <w:rPr>
                <w:rFonts w:ascii="Times New Roman" w:hAnsi="Times New Roman" w:eastAsia="Times New Roman" w:cs="Times New Roman"/>
                <w:b/>
                <w:bCs/>
                <w:sz w:val="28"/>
                <w:szCs w:val="28"/>
                <w:lang w:val="vi-VN" w:eastAsia="vi-VN"/>
              </w:rPr>
            </w:pPr>
            <w:r>
              <w:rPr>
                <w:rFonts w:ascii="Times New Roman" w:hAnsi="Times New Roman" w:eastAsia="Times New Roman" w:cs="Times New Roman"/>
                <w:b/>
                <w:bCs/>
                <w:sz w:val="28"/>
                <w:szCs w:val="28"/>
                <w:lang w:val="vi-VN" w:eastAsia="vi-VN"/>
              </w:rPr>
              <w:t>Dự kiến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1" w:type="dxa"/>
          </w:tcPr>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b/>
                <w:sz w:val="28"/>
                <w:szCs w:val="28"/>
                <w:lang w:val="vi-VN" w:eastAsia="vi-VN"/>
              </w:rPr>
              <w:t>B1. Chuyển giao nhiệm vụ</w:t>
            </w:r>
            <w:r>
              <w:rPr>
                <w:rFonts w:ascii="Times New Roman" w:hAnsi="Times New Roman" w:eastAsia="Times New Roman" w:cs="Times New Roman"/>
                <w:b/>
                <w:sz w:val="28"/>
                <w:szCs w:val="28"/>
                <w:lang w:val="en-US" w:eastAsia="vi-VN"/>
              </w:rPr>
              <w:t>:</w:t>
            </w:r>
            <w:r>
              <w:rPr>
                <w:rFonts w:ascii="Times New Roman" w:hAnsi="Times New Roman" w:eastAsia="Times New Roman" w:cs="Times New Roman"/>
                <w:sz w:val="28"/>
                <w:szCs w:val="28"/>
                <w:lang w:val="vi-VN" w:eastAsia="vi-VN"/>
              </w:rPr>
              <w:t xml:space="preserve"> </w:t>
            </w:r>
            <w:r>
              <w:rPr>
                <w:rFonts w:ascii="Times New Roman" w:hAnsi="Times New Roman" w:eastAsia="Times New Roman" w:cs="Times New Roman"/>
                <w:sz w:val="28"/>
                <w:szCs w:val="28"/>
                <w:lang w:val="en-US" w:eastAsia="vi-VN"/>
              </w:rPr>
              <w:t>Chơi trò chơi “</w:t>
            </w:r>
            <w:r>
              <w:rPr>
                <w:rFonts w:ascii="Times New Roman" w:hAnsi="Times New Roman" w:eastAsia="Times New Roman" w:cs="Times New Roman"/>
                <w:sz w:val="28"/>
                <w:szCs w:val="28"/>
                <w:lang w:val="vi-VN" w:eastAsia="vi-VN"/>
              </w:rPr>
              <w:t>Đoán ý đồng đội</w:t>
            </w:r>
            <w:r>
              <w:rPr>
                <w:rFonts w:ascii="Times New Roman" w:hAnsi="Times New Roman" w:eastAsia="Times New Roman" w:cs="Times New Roman"/>
                <w:sz w:val="28"/>
                <w:szCs w:val="28"/>
                <w:lang w:val="en-US" w:eastAsia="vi-VN"/>
              </w:rPr>
              <w:t>”</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 GV phổ biến cách chơi và luật chơi:</w:t>
            </w:r>
          </w:p>
          <w:p>
            <w:pPr>
              <w:pStyle w:val="20"/>
              <w:shd w:val="clear" w:color="auto" w:fill="FFFFFF"/>
              <w:spacing w:before="0" w:beforeAutospacing="0" w:after="0" w:afterAutospacing="0"/>
              <w:textAlignment w:val="baseline"/>
              <w:rPr>
                <w:rFonts w:ascii="Times New Roman" w:hAnsi="Times New Roman"/>
                <w:sz w:val="28"/>
                <w:szCs w:val="28"/>
                <w:lang w:val="vi-VN" w:eastAsia="vi-VN"/>
              </w:rPr>
            </w:pPr>
            <w:r>
              <w:rPr>
                <w:rFonts w:ascii="Times New Roman" w:hAnsi="Times New Roman"/>
                <w:sz w:val="28"/>
                <w:szCs w:val="28"/>
                <w:lang w:val="vi-VN" w:eastAsia="vi-VN"/>
              </w:rPr>
              <w:t xml:space="preserve">+ Cách chơi: </w:t>
            </w:r>
            <w:r>
              <w:rPr>
                <w:rFonts w:ascii="Times New Roman" w:hAnsi="Times New Roman"/>
                <w:sz w:val="28"/>
                <w:szCs w:val="28"/>
                <w:lang w:val="vi-VN" w:eastAsia="vi-VN"/>
              </w:rPr>
              <w:t>- Mỗi đội sẽ cử một thành viên đại diện cho đội đó lên sân khấu (đứng trước đội mình) để nhận từ khóa và diễn tả lại bằng hành động.</w:t>
            </w:r>
          </w:p>
          <w:p>
            <w:pPr>
              <w:pStyle w:val="20"/>
              <w:shd w:val="clear" w:color="auto" w:fill="FFFFFF"/>
              <w:spacing w:before="0" w:beforeAutospacing="0" w:after="0" w:afterAutospacing="0"/>
              <w:textAlignment w:val="baseline"/>
              <w:rPr>
                <w:rFonts w:ascii="Times New Roman" w:hAnsi="Times New Roman"/>
                <w:sz w:val="28"/>
                <w:szCs w:val="28"/>
                <w:lang w:val="vi-VN" w:eastAsia="vi-VN"/>
              </w:rPr>
            </w:pPr>
            <w:r>
              <w:rPr>
                <w:rFonts w:ascii="Times New Roman" w:hAnsi="Times New Roman"/>
                <w:sz w:val="28"/>
                <w:szCs w:val="28"/>
                <w:lang w:val="vi-VN" w:eastAsia="vi-VN"/>
              </w:rPr>
              <w:t xml:space="preserve">- Từng đội sẽ lần lượt tham gia chơi. Khi chủ trò hô “bắt đầu” thì người diễn tả hành động sẽ  nhận thử thách (từ khóa) và sau đó dùng ngôn ngữ cơ thể, diễn tả làm sao để đồng đội có thể hiểu được từ khóa. </w:t>
            </w:r>
          </w:p>
          <w:p>
            <w:pPr>
              <w:pStyle w:val="20"/>
              <w:shd w:val="clear" w:color="auto" w:fill="FFFFFF"/>
              <w:spacing w:before="0" w:beforeAutospacing="0" w:after="0" w:afterAutospacing="0"/>
              <w:textAlignment w:val="baseline"/>
              <w:rPr>
                <w:rFonts w:ascii="Times New Roman" w:hAnsi="Times New Roman"/>
                <w:sz w:val="28"/>
                <w:szCs w:val="28"/>
                <w:lang w:val="vi-VN" w:eastAsia="vi-VN"/>
              </w:rPr>
            </w:pPr>
            <w:r>
              <w:rPr>
                <w:rFonts w:ascii="Times New Roman" w:hAnsi="Times New Roman"/>
                <w:sz w:val="28"/>
                <w:szCs w:val="28"/>
                <w:lang w:val="vi-VN" w:eastAsia="vi-VN"/>
              </w:rPr>
              <w:t xml:space="preserve">- Sau khi người đại diện diễn tả, các thành viên trong đội có đáp án sẽ hô to, rõ ràng, nếu chính xác sẽ được tính điểm. </w:t>
            </w:r>
          </w:p>
          <w:p>
            <w:pPr>
              <w:pStyle w:val="20"/>
              <w:shd w:val="clear" w:color="auto" w:fill="FFFFFF"/>
              <w:spacing w:before="0" w:beforeAutospacing="0" w:after="0" w:afterAutospacing="0"/>
              <w:textAlignment w:val="baseline"/>
              <w:rPr>
                <w:rFonts w:ascii="Times New Roman" w:hAnsi="Times New Roman"/>
                <w:sz w:val="28"/>
                <w:szCs w:val="28"/>
                <w:lang w:val="vi-VN" w:eastAsia="vi-VN"/>
              </w:rPr>
            </w:pPr>
            <w:r>
              <w:rPr>
                <w:rFonts w:ascii="Times New Roman" w:hAnsi="Times New Roman"/>
                <w:sz w:val="28"/>
                <w:szCs w:val="28"/>
                <w:lang w:val="vi-VN" w:eastAsia="vi-VN"/>
              </w:rPr>
              <w:t xml:space="preserve">- Đội chơi có quyền bỏ qua từ khóa khó và sau khi đoán đến từ khóa cuối cùng mà vẫn còn thời gian thì sẽ quay lại đoán tiếp tục từ khóa đã bỏ qua. </w:t>
            </w:r>
          </w:p>
          <w:p>
            <w:pPr>
              <w:pStyle w:val="20"/>
              <w:shd w:val="clear" w:color="auto" w:fill="FFFFFF"/>
              <w:spacing w:before="0" w:beforeAutospacing="0" w:after="0" w:afterAutospacing="0"/>
              <w:textAlignment w:val="baseline"/>
              <w:rPr>
                <w:rFonts w:ascii="Times New Roman" w:hAnsi="Times New Roman"/>
                <w:sz w:val="28"/>
                <w:szCs w:val="28"/>
                <w:lang w:val="vi-VN" w:eastAsia="vi-VN"/>
              </w:rPr>
            </w:pPr>
            <w:r>
              <w:rPr>
                <w:rFonts w:ascii="Times New Roman" w:hAnsi="Times New Roman"/>
                <w:sz w:val="28"/>
                <w:szCs w:val="28"/>
                <w:lang w:val="vi-VN" w:eastAsia="vi-VN"/>
              </w:rPr>
              <w:t>- Những từ  khóa được đưa ra: Bác sĩ, Giáo viên, kĩ sư, ….</w:t>
            </w:r>
          </w:p>
          <w:p>
            <w:pPr>
              <w:pStyle w:val="20"/>
              <w:shd w:val="clear" w:color="auto" w:fill="FFFFFF"/>
              <w:spacing w:before="0" w:beforeAutospacing="0" w:after="0" w:afterAutospacing="0"/>
              <w:textAlignment w:val="baseline"/>
              <w:rPr>
                <w:rFonts w:ascii="Times New Roman" w:hAnsi="Times New Roman"/>
                <w:sz w:val="28"/>
                <w:szCs w:val="28"/>
                <w:lang w:val="vi-VN" w:eastAsia="vi-VN"/>
              </w:rPr>
            </w:pPr>
            <w:r>
              <w:rPr>
                <w:rFonts w:ascii="Times New Roman" w:hAnsi="Times New Roman"/>
                <w:sz w:val="28"/>
                <w:szCs w:val="28"/>
                <w:lang w:val="vi-VN" w:eastAsia="vi-VN"/>
              </w:rPr>
              <w:t>- Mỗi đội sẽ có 5 từ khóa, chơi trong một thời gian nhất định. Đội nào có nhiều đáp án chính xác và sớm nhất sẽ là đội chiến thắng.</w:t>
            </w:r>
          </w:p>
          <w:p>
            <w:pPr>
              <w:spacing w:before="0" w:after="0" w:line="240" w:lineRule="auto"/>
              <w:jc w:val="both"/>
              <w:rPr>
                <w:rFonts w:ascii="Times New Roman" w:hAnsi="Times New Roman" w:eastAsia="Times New Roman" w:cs="Times New Roman"/>
                <w:b/>
                <w:sz w:val="28"/>
                <w:szCs w:val="28"/>
                <w:lang w:val="en-US" w:eastAsia="vi-VN"/>
              </w:rPr>
            </w:pP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b/>
                <w:sz w:val="28"/>
                <w:szCs w:val="28"/>
                <w:lang w:val="vi-VN" w:eastAsia="vi-VN"/>
              </w:rPr>
              <w:t>B2. Thực hiện nhiệm vụ</w:t>
            </w:r>
            <w:r>
              <w:rPr>
                <w:rFonts w:ascii="Times New Roman" w:hAnsi="Times New Roman" w:eastAsia="Times New Roman" w:cs="Times New Roman"/>
                <w:b/>
                <w:sz w:val="28"/>
                <w:szCs w:val="28"/>
                <w:lang w:val="en-US" w:eastAsia="vi-VN"/>
              </w:rPr>
              <w:t xml:space="preserve">: </w:t>
            </w:r>
            <w:r>
              <w:rPr>
                <w:rFonts w:ascii="Times New Roman" w:hAnsi="Times New Roman" w:eastAsia="Times New Roman" w:cs="Times New Roman"/>
                <w:sz w:val="28"/>
                <w:szCs w:val="28"/>
                <w:lang w:val="en-US" w:eastAsia="vi-VN"/>
              </w:rPr>
              <w:t>Tổ chức cho HS chơi trò chơi. Trước khi chơi, GV dành 1 phút để HS suy nghĩ, chuẩn bị.</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Có thể chơi thử lần đầu, sau đó chơi thật.</w:t>
            </w:r>
          </w:p>
          <w:p>
            <w:pPr>
              <w:spacing w:before="0" w:after="0" w:line="240" w:lineRule="auto"/>
              <w:jc w:val="both"/>
              <w:rPr>
                <w:rFonts w:ascii="Times New Roman" w:hAnsi="Times New Roman" w:eastAsia="Times New Roman" w:cs="Times New Roman"/>
                <w:b/>
                <w:sz w:val="28"/>
                <w:szCs w:val="28"/>
                <w:lang w:val="vi-VN" w:eastAsia="vi-VN"/>
              </w:rPr>
            </w:pP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b/>
                <w:sz w:val="28"/>
                <w:szCs w:val="28"/>
                <w:lang w:val="vi-VN" w:eastAsia="vi-VN"/>
              </w:rPr>
              <w:t>B3. Báo cáo thảo luận</w:t>
            </w:r>
            <w:r>
              <w:rPr>
                <w:rFonts w:ascii="Times New Roman" w:hAnsi="Times New Roman" w:eastAsia="Times New Roman" w:cs="Times New Roman"/>
                <w:b/>
                <w:sz w:val="28"/>
                <w:szCs w:val="28"/>
                <w:lang w:val="en-US" w:eastAsia="vi-VN"/>
              </w:rPr>
              <w:t xml:space="preserve">: </w:t>
            </w:r>
            <w:r>
              <w:rPr>
                <w:rFonts w:ascii="Times New Roman" w:hAnsi="Times New Roman" w:eastAsia="Times New Roman" w:cs="Times New Roman"/>
                <w:sz w:val="28"/>
                <w:szCs w:val="28"/>
                <w:lang w:val="en-US" w:eastAsia="vi-VN"/>
              </w:rPr>
              <w:t>- Kết thúc trò chơi, GV mời một số HS trả lời những câu hỏi sau:</w:t>
            </w:r>
          </w:p>
          <w:p>
            <w:pPr>
              <w:spacing w:before="0" w:after="0" w:line="240" w:lineRule="auto"/>
              <w:jc w:val="both"/>
              <w:rPr>
                <w:rFonts w:ascii="Times New Roman" w:hAnsi="Times New Roman" w:eastAsia="Times New Roman" w:cs="Times New Roman"/>
                <w:b/>
                <w:sz w:val="28"/>
                <w:szCs w:val="28"/>
                <w:lang w:val="vi-VN" w:eastAsia="vi-VN"/>
              </w:rPr>
            </w:pP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MS Mincho" w:cs="Times New Roman"/>
                <w:b/>
                <w:sz w:val="28"/>
                <w:szCs w:val="28"/>
                <w:lang w:val="nl-NL" w:eastAsia="vi-VN"/>
              </w:rPr>
              <w:t xml:space="preserve">B4. Đánh giá kết quả thực hiện: </w:t>
            </w:r>
            <w:r>
              <w:rPr>
                <w:rFonts w:ascii="Times New Roman" w:hAnsi="Times New Roman" w:eastAsia="Times New Roman" w:cs="Times New Roman"/>
                <w:sz w:val="28"/>
                <w:szCs w:val="28"/>
                <w:lang w:val="en-US" w:eastAsia="vi-VN"/>
              </w:rPr>
              <w:t>: Đánh giá kết quả, thực hiện nhiệm vụ học tập</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 Nêu cảm nhận của em về trò chơi.</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 xml:space="preserve">+ Nếu được chơi lại, em nghĩ mình có chơi </w:t>
            </w:r>
            <w:r>
              <w:rPr>
                <w:rFonts w:ascii="Times New Roman" w:hAnsi="Times New Roman" w:eastAsia="Times New Roman" w:cs="Times New Roman"/>
                <w:sz w:val="28"/>
                <w:szCs w:val="28"/>
                <w:lang w:val="vi-VN" w:eastAsia="vi-VN"/>
              </w:rPr>
              <w:t>tốt</w:t>
            </w:r>
            <w:r>
              <w:rPr>
                <w:rFonts w:ascii="Times New Roman" w:hAnsi="Times New Roman" w:eastAsia="Times New Roman" w:cs="Times New Roman"/>
                <w:sz w:val="28"/>
                <w:szCs w:val="28"/>
                <w:lang w:val="en-US" w:eastAsia="vi-VN"/>
              </w:rPr>
              <w:t xml:space="preserve"> hơn không? Vì sao?</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 GV nhận xét và dẫn dắt vào chủ đề.</w:t>
            </w:r>
          </w:p>
          <w:p>
            <w:pPr>
              <w:spacing w:before="0" w:after="0" w:line="240" w:lineRule="auto"/>
              <w:jc w:val="both"/>
              <w:rPr>
                <w:rFonts w:ascii="Times New Roman" w:hAnsi="Times New Roman" w:eastAsia="Times New Roman" w:cs="Times New Roman"/>
                <w:b/>
                <w:bCs/>
                <w:sz w:val="28"/>
                <w:szCs w:val="28"/>
                <w:lang w:val="vi-VN" w:eastAsia="vi-VN"/>
              </w:rPr>
            </w:pPr>
          </w:p>
        </w:tc>
        <w:tc>
          <w:tcPr>
            <w:tcW w:w="2977" w:type="dxa"/>
          </w:tcPr>
          <w:p>
            <w:pPr>
              <w:spacing w:before="0" w:after="0" w:line="240" w:lineRule="auto"/>
              <w:jc w:val="both"/>
              <w:rPr>
                <w:rFonts w:ascii="Times New Roman" w:hAnsi="Times New Roman" w:eastAsia="Times New Roman" w:cs="Times New Roman"/>
                <w:bCs/>
                <w:sz w:val="28"/>
                <w:szCs w:val="28"/>
                <w:lang w:val="en-US" w:eastAsia="vi-VN"/>
              </w:rPr>
            </w:pPr>
            <w:r>
              <w:rPr>
                <w:rFonts w:ascii="Times New Roman" w:hAnsi="Times New Roman" w:eastAsia="Times New Roman" w:cs="Times New Roman"/>
                <w:bCs/>
                <w:sz w:val="28"/>
                <w:szCs w:val="28"/>
                <w:lang w:val="en-US" w:eastAsia="vi-VN"/>
              </w:rPr>
              <w:t>Học sinh nắm bắt được thông tin từ những hành động để đoán được chính xác tên nghề nghiệp</w:t>
            </w:r>
          </w:p>
        </w:tc>
      </w:tr>
      <w:bookmarkEnd w:id="1"/>
    </w:tbl>
    <w:p>
      <w:pPr>
        <w:shd w:val="clear" w:color="auto" w:fill="FFFFFF"/>
        <w:spacing w:before="0" w:after="0" w:line="360" w:lineRule="auto"/>
        <w:jc w:val="center"/>
        <w:rPr>
          <w:rFonts w:ascii="Times New Roman" w:hAnsi="Times New Roman" w:eastAsia="Times New Roman" w:cs="Times New Roman"/>
          <w:b/>
          <w:bCs/>
          <w:color w:val="FF0000"/>
          <w:sz w:val="28"/>
          <w:szCs w:val="28"/>
        </w:rPr>
      </w:pPr>
      <w:r>
        <w:rPr>
          <w:rFonts w:ascii="Times New Roman" w:hAnsi="Times New Roman" w:cs="Times New Roman"/>
          <w:b/>
          <w:bCs/>
          <w:sz w:val="28"/>
          <w:szCs w:val="28"/>
        </w:rPr>
        <w:t xml:space="preserve">HOẠT ĐỘNG: </w:t>
      </w:r>
      <w:r>
        <w:rPr>
          <w:rFonts w:ascii="Times New Roman" w:hAnsi="Times New Roman" w:eastAsia="Times New Roman" w:cs="Times New Roman"/>
          <w:b/>
          <w:bCs/>
          <w:color w:val="FF0000"/>
          <w:sz w:val="28"/>
          <w:szCs w:val="28"/>
        </w:rPr>
        <w:t>KHÁM PHÁ – KẾT NỐI</w:t>
      </w:r>
    </w:p>
    <w:p>
      <w:pPr>
        <w:shd w:val="clear" w:color="auto" w:fill="FFFFFF"/>
        <w:spacing w:before="0" w:after="0" w:line="360" w:lineRule="auto"/>
        <w:rPr>
          <w:rFonts w:ascii="Times New Roman" w:hAnsi="Times New Roman" w:eastAsia="Times New Roman" w:cs="Times New Roman"/>
          <w:b/>
          <w:bCs/>
          <w:color w:val="FF0000"/>
          <w:sz w:val="28"/>
          <w:szCs w:val="28"/>
        </w:rPr>
      </w:pPr>
      <w:r>
        <w:rPr>
          <w:rFonts w:ascii="Times New Roman" w:hAnsi="Times New Roman" w:eastAsia="Times New Roman" w:cs="Times New Roman"/>
          <w:b/>
          <w:bCs/>
          <w:color w:val="FF0000"/>
          <w:sz w:val="28"/>
          <w:szCs w:val="28"/>
        </w:rPr>
        <w:t>Hoạt động 1: Đánh giá điểm mạnh, điểm yếu của bản thân đối với từng nhóm nghề</w:t>
      </w:r>
    </w:p>
    <w:p>
      <w:pPr>
        <w:pStyle w:val="26"/>
        <w:widowControl w:val="0"/>
        <w:numPr>
          <w:ilvl w:val="0"/>
          <w:numId w:val="4"/>
        </w:numPr>
        <w:tabs>
          <w:tab w:val="left" w:pos="284"/>
        </w:tabs>
        <w:autoSpaceDE w:val="0"/>
        <w:autoSpaceDN w:val="0"/>
        <w:spacing w:before="0" w:after="0"/>
        <w:ind w:left="142" w:hanging="142"/>
        <w:contextualSpacing w:val="0"/>
        <w:rPr>
          <w:rFonts w:ascii="Times New Roman" w:hAnsi="Times New Roman" w:cs="Times New Roman"/>
          <w:sz w:val="28"/>
          <w:szCs w:val="28"/>
        </w:rPr>
      </w:pPr>
      <w:r>
        <w:rPr>
          <w:rFonts w:ascii="Times New Roman" w:hAnsi="Times New Roman" w:cs="Times New Roman"/>
          <w:b/>
          <w:sz w:val="28"/>
          <w:szCs w:val="28"/>
        </w:rPr>
        <w:t>Mục</w:t>
      </w:r>
      <w:r>
        <w:rPr>
          <w:rFonts w:ascii="Times New Roman" w:hAnsi="Times New Roman" w:cs="Times New Roman"/>
          <w:b/>
          <w:spacing w:val="-10"/>
          <w:sz w:val="28"/>
          <w:szCs w:val="28"/>
        </w:rPr>
        <w:t xml:space="preserve"> </w:t>
      </w:r>
      <w:r>
        <w:rPr>
          <w:rFonts w:ascii="Times New Roman" w:hAnsi="Times New Roman" w:cs="Times New Roman"/>
          <w:b/>
          <w:sz w:val="28"/>
          <w:szCs w:val="28"/>
        </w:rPr>
        <w:t>tiêu:</w:t>
      </w:r>
      <w:r>
        <w:rPr>
          <w:rFonts w:ascii="Times New Roman" w:hAnsi="Times New Roman" w:cs="Times New Roman"/>
          <w:b/>
          <w:spacing w:val="-10"/>
          <w:sz w:val="28"/>
          <w:szCs w:val="28"/>
        </w:rPr>
        <w:t xml:space="preserve"> </w:t>
      </w:r>
      <w:r>
        <w:rPr>
          <w:rFonts w:ascii="Times New Roman" w:hAnsi="Times New Roman" w:cs="Times New Roman"/>
          <w:sz w:val="28"/>
          <w:szCs w:val="28"/>
        </w:rPr>
        <w:t>HS phân tích đánh giá được điểm mạnh, điểm yếu của bản thân đối với từng nhóm nghề đã tìm hiểu được.</w:t>
      </w:r>
    </w:p>
    <w:p>
      <w:pPr>
        <w:pStyle w:val="26"/>
        <w:widowControl w:val="0"/>
        <w:numPr>
          <w:ilvl w:val="0"/>
          <w:numId w:val="4"/>
        </w:numPr>
        <w:tabs>
          <w:tab w:val="left" w:pos="284"/>
          <w:tab w:val="left" w:pos="496"/>
        </w:tabs>
        <w:autoSpaceDE w:val="0"/>
        <w:autoSpaceDN w:val="0"/>
        <w:spacing w:before="0" w:after="0"/>
        <w:ind w:left="0" w:firstLine="0"/>
        <w:contextualSpacing w:val="0"/>
        <w:rPr>
          <w:rFonts w:ascii="Times New Roman" w:hAnsi="Times New Roman" w:cs="Times New Roman"/>
          <w:bCs/>
          <w:sz w:val="28"/>
          <w:szCs w:val="28"/>
        </w:rPr>
      </w:pPr>
      <w:r>
        <w:rPr>
          <w:rFonts w:ascii="Times New Roman" w:hAnsi="Times New Roman" w:cs="Times New Roman"/>
          <w:b/>
          <w:sz w:val="28"/>
          <w:szCs w:val="28"/>
        </w:rPr>
        <w:t>Nội dung</w:t>
      </w:r>
      <w:r>
        <w:rPr>
          <w:rFonts w:ascii="Times New Roman" w:hAnsi="Times New Roman" w:cs="Times New Roman"/>
          <w:bCs/>
          <w:sz w:val="28"/>
          <w:szCs w:val="28"/>
        </w:rPr>
        <w:t>: Hoàn thiện bảng đánh giá.</w:t>
      </w:r>
    </w:p>
    <w:p>
      <w:pPr>
        <w:pStyle w:val="26"/>
        <w:widowControl w:val="0"/>
        <w:numPr>
          <w:ilvl w:val="0"/>
          <w:numId w:val="4"/>
        </w:numPr>
        <w:tabs>
          <w:tab w:val="left" w:pos="284"/>
          <w:tab w:val="left" w:pos="465"/>
        </w:tabs>
        <w:autoSpaceDE w:val="0"/>
        <w:autoSpaceDN w:val="0"/>
        <w:spacing w:before="0" w:after="0"/>
        <w:ind w:left="0" w:firstLine="0"/>
        <w:contextualSpacing w:val="0"/>
        <w:rPr>
          <w:rFonts w:ascii="Times New Roman" w:hAnsi="Times New Roman" w:cs="Times New Roman"/>
          <w:sz w:val="28"/>
          <w:szCs w:val="28"/>
        </w:rPr>
      </w:pPr>
      <w:r>
        <w:rPr>
          <w:rFonts w:ascii="Times New Roman" w:hAnsi="Times New Roman" w:cs="Times New Roman"/>
          <w:b/>
          <w:sz w:val="28"/>
          <w:szCs w:val="28"/>
        </w:rPr>
        <w:t>Sản phẩm: Bảng đánh giá điểm mạnh và yếu của HS đối vơi từng nhóm nghề.</w:t>
      </w:r>
    </w:p>
    <w:p>
      <w:pPr>
        <w:pStyle w:val="26"/>
        <w:widowControl w:val="0"/>
        <w:numPr>
          <w:ilvl w:val="0"/>
          <w:numId w:val="4"/>
        </w:numPr>
        <w:tabs>
          <w:tab w:val="left" w:pos="284"/>
          <w:tab w:val="left" w:pos="465"/>
        </w:tabs>
        <w:autoSpaceDE w:val="0"/>
        <w:autoSpaceDN w:val="0"/>
        <w:spacing w:before="0" w:after="0"/>
        <w:ind w:left="0" w:firstLine="0"/>
        <w:contextualSpacing w:val="0"/>
        <w:rPr>
          <w:rFonts w:ascii="Times New Roman" w:hAnsi="Times New Roman" w:cs="Times New Roman"/>
          <w:b/>
          <w:bCs/>
          <w:sz w:val="28"/>
          <w:szCs w:val="28"/>
        </w:rPr>
      </w:pPr>
      <w:r>
        <w:rPr>
          <w:rFonts w:ascii="Times New Roman" w:hAnsi="Times New Roman" w:cs="Times New Roman"/>
          <w:b/>
          <w:bCs/>
          <w:sz w:val="28"/>
          <w:szCs w:val="28"/>
        </w:rPr>
        <w:t>Tổ chức thực hiện:</w:t>
      </w:r>
    </w:p>
    <w:tbl>
      <w:tblPr>
        <w:tblStyle w:val="23"/>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tcPr>
          <w:p>
            <w:pPr>
              <w:spacing w:before="0" w:after="0" w:line="240" w:lineRule="auto"/>
              <w:jc w:val="center"/>
              <w:rPr>
                <w:rFonts w:ascii="Times New Roman" w:hAnsi="Times New Roman" w:eastAsia="Times New Roman" w:cs="Times New Roman"/>
                <w:b/>
                <w:bCs/>
                <w:sz w:val="28"/>
                <w:szCs w:val="28"/>
                <w:lang w:val="vi-VN" w:eastAsia="vi-VN"/>
              </w:rPr>
            </w:pPr>
            <w:r>
              <w:rPr>
                <w:rFonts w:ascii="Times New Roman" w:hAnsi="Times New Roman" w:eastAsia="Times New Roman" w:cs="Times New Roman"/>
                <w:b/>
                <w:bCs/>
                <w:sz w:val="28"/>
                <w:szCs w:val="28"/>
                <w:lang w:val="vi-VN" w:eastAsia="vi-VN"/>
              </w:rPr>
              <w:t>Hoạt động của Gv và Hs</w:t>
            </w:r>
          </w:p>
        </w:tc>
        <w:tc>
          <w:tcPr>
            <w:tcW w:w="5953" w:type="dxa"/>
          </w:tcPr>
          <w:p>
            <w:pPr>
              <w:spacing w:before="0" w:after="0" w:line="240" w:lineRule="auto"/>
              <w:jc w:val="center"/>
              <w:rPr>
                <w:rFonts w:ascii="Times New Roman" w:hAnsi="Times New Roman" w:eastAsia="Times New Roman" w:cs="Times New Roman"/>
                <w:b/>
                <w:bCs/>
                <w:sz w:val="28"/>
                <w:szCs w:val="28"/>
                <w:lang w:val="vi-VN" w:eastAsia="vi-VN"/>
              </w:rPr>
            </w:pPr>
            <w:r>
              <w:rPr>
                <w:rFonts w:ascii="Times New Roman" w:hAnsi="Times New Roman" w:eastAsia="Times New Roman" w:cs="Times New Roman"/>
                <w:b/>
                <w:bCs/>
                <w:sz w:val="28"/>
                <w:szCs w:val="28"/>
                <w:lang w:val="vi-VN" w:eastAsia="vi-VN"/>
              </w:rPr>
              <w:t>Dự kiến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3681" w:type="dxa"/>
          </w:tcPr>
          <w:p>
            <w:pPr>
              <w:spacing w:before="0" w:after="0" w:line="240" w:lineRule="auto"/>
              <w:jc w:val="both"/>
              <w:rPr>
                <w:rFonts w:ascii="Times New Roman" w:hAnsi="Times New Roman" w:eastAsia="Times New Roman" w:cs="Times New Roman"/>
                <w:b/>
                <w:sz w:val="28"/>
                <w:szCs w:val="28"/>
                <w:lang w:val="en-US" w:eastAsia="vi-VN"/>
              </w:rPr>
            </w:pPr>
            <w:r>
              <w:rPr>
                <w:rFonts w:ascii="Times New Roman" w:hAnsi="Times New Roman" w:eastAsia="Times New Roman" w:cs="Times New Roman"/>
                <w:b/>
                <w:sz w:val="28"/>
                <w:szCs w:val="28"/>
                <w:lang w:val="vi-VN" w:eastAsia="vi-VN"/>
              </w:rPr>
              <w:t>B1. Chuyển giao nhiệm vụ</w:t>
            </w:r>
            <w:r>
              <w:rPr>
                <w:rFonts w:ascii="Times New Roman" w:hAnsi="Times New Roman" w:eastAsia="Times New Roman" w:cs="Times New Roman"/>
                <w:b/>
                <w:sz w:val="28"/>
                <w:szCs w:val="28"/>
                <w:lang w:val="en-US" w:eastAsia="vi-VN"/>
              </w:rPr>
              <w:t>:</w:t>
            </w:r>
          </w:p>
          <w:p>
            <w:pPr>
              <w:spacing w:before="0" w:after="0" w:line="240" w:lineRule="auto"/>
              <w:jc w:val="both"/>
              <w:rPr>
                <w:rFonts w:ascii="Times New Roman" w:hAnsi="Times New Roman" w:eastAsia="Times New Roman" w:cs="Times New Roman"/>
                <w:b/>
                <w:sz w:val="28"/>
                <w:szCs w:val="28"/>
                <w:lang w:val="en-US" w:eastAsia="vi-VN"/>
              </w:rPr>
            </w:pPr>
            <w:r>
              <w:rPr>
                <w:rFonts w:ascii="Times New Roman" w:hAnsi="Times New Roman" w:eastAsia="Times New Roman" w:cs="Times New Roman"/>
                <w:b/>
                <w:sz w:val="28"/>
                <w:szCs w:val="28"/>
                <w:lang w:val="vi-VN" w:eastAsia="vi-VN"/>
              </w:rPr>
              <w:t>GV y</w:t>
            </w:r>
            <w:r>
              <w:rPr>
                <w:rFonts w:ascii="Times New Roman" w:hAnsi="Times New Roman" w:eastAsia="Times New Roman" w:cs="Times New Roman"/>
                <w:b/>
                <w:sz w:val="28"/>
                <w:szCs w:val="28"/>
                <w:lang w:val="en-US" w:eastAsia="vi-VN"/>
              </w:rPr>
              <w:t>êu cầu HS làm việc cá nhân, kể tên các nhóm nghề cơ bản (đã tìm hiểu ở chủ đề 8)</w:t>
            </w:r>
          </w:p>
          <w:p>
            <w:pPr>
              <w:spacing w:before="0" w:after="0" w:line="240" w:lineRule="auto"/>
              <w:jc w:val="both"/>
              <w:rPr>
                <w:rFonts w:ascii="Times New Roman" w:hAnsi="Times New Roman" w:eastAsia="Times New Roman" w:cs="Times New Roman"/>
                <w:b/>
                <w:sz w:val="28"/>
                <w:szCs w:val="28"/>
                <w:lang w:val="en-US" w:eastAsia="vi-VN"/>
              </w:rPr>
            </w:pPr>
            <w:r>
              <w:rPr>
                <w:rFonts w:ascii="Times New Roman" w:hAnsi="Times New Roman" w:eastAsia="Times New Roman" w:cs="Times New Roman"/>
                <w:b/>
                <w:sz w:val="28"/>
                <w:szCs w:val="28"/>
                <w:lang w:val="vi-VN" w:eastAsia="vi-VN"/>
              </w:rPr>
              <w:t>B2. Thực hiện nhiệm vụ</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 Gv lưu ý HS không đưa ra ý kiến trùng lặp với ý kiến của các bạn đã phát biểu trước.</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 GV yêu cầu HS dựa vào bảng gợi ý trong SGK, lập bảng đánh giá chỉ ra những điểm mạnh và điểm yếu của bản thân đối với từng nhóm nghề cơ bản mà em vừa kể ở trên.</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Nhóm 2: Trong xã hội hiện đại, nhóm ngành kĩ thuật xã dựng và sản xuất vật liệu xây dựng cao cấp, năng lượng cũng phát triển mạnh. Em có đồng ý không? Vì sao? Hãy kể một số công việc thuộc nhóm nghề đó.</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Nhóm 3: Theo em trong xã hội hiện nay, nhóm ngành dịch vụ kinh doanh, tài chính đầu tư có phát triển không? Có tạo nhiều cơ hội việc làm cho thanh niên không?</w:t>
            </w:r>
          </w:p>
          <w:p>
            <w:pPr>
              <w:spacing w:before="0" w:after="0" w:line="240" w:lineRule="auto"/>
              <w:jc w:val="both"/>
              <w:rPr>
                <w:rFonts w:ascii="Times New Roman" w:hAnsi="Times New Roman" w:eastAsia="Times New Roman" w:cs="Times New Roman"/>
                <w:bCs/>
                <w:sz w:val="28"/>
                <w:szCs w:val="28"/>
                <w:lang w:val="en-US" w:eastAsia="vi-VN"/>
              </w:rPr>
            </w:pPr>
          </w:p>
          <w:p>
            <w:pPr>
              <w:spacing w:before="0" w:after="0" w:line="240" w:lineRule="auto"/>
              <w:jc w:val="both"/>
              <w:rPr>
                <w:rFonts w:ascii="Times New Roman" w:hAnsi="Times New Roman" w:eastAsia="Times New Roman" w:cs="Times New Roman"/>
                <w:bCs/>
                <w:sz w:val="28"/>
                <w:szCs w:val="28"/>
                <w:lang w:val="en-US" w:eastAsia="vi-VN"/>
              </w:rPr>
            </w:pPr>
            <w:r>
              <w:rPr>
                <w:rFonts w:ascii="Times New Roman" w:hAnsi="Times New Roman" w:eastAsia="Times New Roman" w:cs="Times New Roman"/>
                <w:b/>
                <w:sz w:val="28"/>
                <w:szCs w:val="28"/>
                <w:lang w:val="vi-VN" w:eastAsia="vi-VN"/>
              </w:rPr>
              <w:t>B3. Báo cáo thảo luận</w:t>
            </w:r>
            <w:r>
              <w:rPr>
                <w:rFonts w:ascii="Times New Roman" w:hAnsi="Times New Roman" w:eastAsia="Times New Roman" w:cs="Times New Roman"/>
                <w:b/>
                <w:sz w:val="28"/>
                <w:szCs w:val="28"/>
                <w:lang w:val="en-US" w:eastAsia="vi-VN"/>
              </w:rPr>
              <w:t xml:space="preserve">: </w:t>
            </w:r>
            <w:r>
              <w:rPr>
                <w:rFonts w:ascii="Times New Roman" w:hAnsi="Times New Roman" w:eastAsia="Times New Roman" w:cs="Times New Roman"/>
                <w:bCs/>
                <w:sz w:val="28"/>
                <w:szCs w:val="28"/>
                <w:lang w:val="en-US" w:eastAsia="vi-VN"/>
              </w:rPr>
              <w:t>Hs đồng tình hoặc phản đối quan điểm của bài thuyết trình</w:t>
            </w:r>
          </w:p>
          <w:p>
            <w:pPr>
              <w:spacing w:before="0" w:after="0" w:line="240" w:lineRule="auto"/>
              <w:jc w:val="both"/>
              <w:rPr>
                <w:rFonts w:ascii="Times New Roman" w:hAnsi="Times New Roman" w:eastAsia="Times New Roman" w:cs="Times New Roman"/>
                <w:b/>
                <w:bCs/>
                <w:sz w:val="28"/>
                <w:szCs w:val="28"/>
                <w:lang w:val="vi-VN" w:eastAsia="vi-VN"/>
              </w:rPr>
            </w:pPr>
            <w:r>
              <w:rPr>
                <w:rFonts w:ascii="Times New Roman" w:hAnsi="Times New Roman" w:eastAsia="MS Mincho" w:cs="Times New Roman"/>
                <w:b/>
                <w:sz w:val="28"/>
                <w:szCs w:val="28"/>
                <w:lang w:val="nl-NL" w:eastAsia="vi-VN"/>
              </w:rPr>
              <w:t xml:space="preserve">B4. Đánh giá kết quả thực hiện: </w:t>
            </w:r>
          </w:p>
        </w:tc>
        <w:tc>
          <w:tcPr>
            <w:tcW w:w="5953" w:type="dxa"/>
          </w:tcPr>
          <w:p>
            <w:pPr>
              <w:spacing w:before="0" w:after="0" w:line="240" w:lineRule="auto"/>
              <w:jc w:val="both"/>
              <w:rPr>
                <w:rFonts w:ascii="Times New Roman" w:hAnsi="Times New Roman" w:eastAsia="Times New Roman" w:cs="Times New Roman"/>
                <w:bCs/>
                <w:sz w:val="28"/>
                <w:szCs w:val="28"/>
                <w:lang w:val="en-US" w:eastAsia="vi-VN"/>
              </w:rPr>
            </w:pPr>
            <w:r>
              <w:rPr>
                <w:rFonts w:ascii="Times New Roman" w:hAnsi="Times New Roman" w:eastAsia="Times New Roman" w:cs="Times New Roman"/>
                <w:bCs/>
                <w:sz w:val="28"/>
                <w:szCs w:val="28"/>
                <w:lang w:val="en-US" w:eastAsia="vi-VN"/>
              </w:rPr>
              <w:t>- Học sinh nhận định được các ngành nghề phát triển trong xã hội hiện nay:</w:t>
            </w:r>
          </w:p>
          <w:p>
            <w:pPr>
              <w:spacing w:before="0" w:after="0" w:line="240" w:lineRule="auto"/>
              <w:jc w:val="both"/>
              <w:rPr>
                <w:rFonts w:ascii="Times New Roman" w:hAnsi="Times New Roman" w:eastAsia="Times New Roman" w:cs="Times New Roman"/>
                <w:bCs/>
                <w:sz w:val="28"/>
                <w:szCs w:val="28"/>
                <w:lang w:val="en-US" w:eastAsia="vi-VN"/>
              </w:rPr>
            </w:pPr>
            <w:r>
              <w:rPr>
                <w:rFonts w:ascii="Times New Roman" w:hAnsi="Times New Roman" w:eastAsia="Times New Roman" w:cs="Times New Roman"/>
                <w:bCs/>
                <w:sz w:val="28"/>
                <w:szCs w:val="28"/>
                <w:lang w:val="en-US" w:eastAsia="vi-VN"/>
              </w:rPr>
              <w:t>+ Công nghệ thông tin</w:t>
            </w:r>
          </w:p>
          <w:p>
            <w:pPr>
              <w:spacing w:before="0" w:after="0" w:line="240" w:lineRule="auto"/>
              <w:jc w:val="both"/>
              <w:rPr>
                <w:rFonts w:ascii="Times New Roman" w:hAnsi="Times New Roman" w:eastAsia="Times New Roman" w:cs="Times New Roman"/>
                <w:bCs/>
                <w:sz w:val="28"/>
                <w:szCs w:val="28"/>
                <w:lang w:val="en-US" w:eastAsia="vi-VN"/>
              </w:rPr>
            </w:pPr>
            <w:r>
              <w:rPr>
                <w:rFonts w:ascii="Times New Roman" w:hAnsi="Times New Roman" w:eastAsia="Times New Roman" w:cs="Times New Roman"/>
                <w:bCs/>
                <w:sz w:val="28"/>
                <w:szCs w:val="28"/>
                <w:lang w:val="en-US" w:eastAsia="vi-VN"/>
              </w:rPr>
              <w:t>+ Công nghệ kĩ thuật cơ điện tử</w:t>
            </w:r>
          </w:p>
          <w:p>
            <w:pPr>
              <w:spacing w:before="0" w:after="0" w:line="240" w:lineRule="auto"/>
              <w:jc w:val="both"/>
              <w:rPr>
                <w:rFonts w:ascii="Times New Roman" w:hAnsi="Times New Roman" w:eastAsia="Times New Roman" w:cs="Times New Roman"/>
                <w:bCs/>
                <w:sz w:val="28"/>
                <w:szCs w:val="28"/>
                <w:lang w:val="en-US" w:eastAsia="vi-VN"/>
              </w:rPr>
            </w:pPr>
            <w:r>
              <w:rPr>
                <w:rFonts w:ascii="Times New Roman" w:hAnsi="Times New Roman" w:eastAsia="Times New Roman" w:cs="Times New Roman"/>
                <w:bCs/>
                <w:sz w:val="28"/>
                <w:szCs w:val="28"/>
                <w:lang w:val="en-US" w:eastAsia="vi-VN"/>
              </w:rPr>
              <w:t>+ Công nghệ sinh học</w:t>
            </w:r>
          </w:p>
          <w:p>
            <w:pPr>
              <w:spacing w:before="0" w:after="0" w:line="240" w:lineRule="auto"/>
              <w:jc w:val="both"/>
              <w:rPr>
                <w:rFonts w:ascii="Times New Roman" w:hAnsi="Times New Roman" w:eastAsia="Times New Roman" w:cs="Times New Roman"/>
                <w:b/>
                <w:sz w:val="28"/>
                <w:szCs w:val="28"/>
                <w:lang w:val="en-US" w:eastAsia="vi-VN"/>
              </w:rPr>
            </w:pPr>
          </w:p>
          <w:p>
            <w:pPr>
              <w:spacing w:before="0" w:after="0" w:line="240" w:lineRule="auto"/>
              <w:jc w:val="both"/>
              <w:rPr>
                <w:rFonts w:ascii="Times New Roman" w:hAnsi="Times New Roman" w:eastAsia="Times New Roman" w:cs="Times New Roman"/>
                <w:b/>
                <w:sz w:val="28"/>
                <w:szCs w:val="28"/>
                <w:lang w:val="en-US" w:eastAsia="vi-VN"/>
              </w:rPr>
            </w:pPr>
          </w:p>
          <w:tbl>
            <w:tblPr>
              <w:tblStyle w:val="23"/>
              <w:tblW w:w="6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979"/>
              <w:gridCol w:w="1848"/>
              <w:gridCol w:w="1445"/>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34" w:type="dxa"/>
                  <w:vMerge w:val="restart"/>
                </w:tcPr>
                <w:p>
                  <w:pPr>
                    <w:spacing w:before="0" w:after="0" w:line="240" w:lineRule="auto"/>
                    <w:jc w:val="both"/>
                    <w:rPr>
                      <w:rFonts w:ascii="Times New Roman" w:hAnsi="Times New Roman" w:eastAsia="Arial" w:cs="Times New Roman"/>
                      <w:color w:val="FF0000"/>
                      <w:sz w:val="28"/>
                      <w:szCs w:val="28"/>
                      <w:lang w:val="en-US" w:eastAsia="vi-VN"/>
                    </w:rPr>
                  </w:pPr>
                  <w:r>
                    <w:rPr>
                      <w:rFonts w:ascii="Times New Roman" w:hAnsi="Times New Roman" w:eastAsia="Arial" w:cs="Times New Roman"/>
                      <w:color w:val="FF0000"/>
                      <w:sz w:val="28"/>
                      <w:szCs w:val="28"/>
                      <w:lang w:val="en-US" w:eastAsia="vi-VN"/>
                    </w:rPr>
                    <w:t>TT</w:t>
                  </w:r>
                </w:p>
              </w:tc>
              <w:tc>
                <w:tcPr>
                  <w:tcW w:w="863" w:type="dxa"/>
                  <w:vMerge w:val="restart"/>
                </w:tcPr>
                <w:p>
                  <w:pPr>
                    <w:spacing w:before="0" w:after="0" w:line="240" w:lineRule="auto"/>
                    <w:jc w:val="both"/>
                    <w:rPr>
                      <w:rFonts w:ascii="Times New Roman" w:hAnsi="Times New Roman" w:eastAsia="Arial" w:cs="Times New Roman"/>
                      <w:color w:val="FF0000"/>
                      <w:sz w:val="28"/>
                      <w:szCs w:val="28"/>
                      <w:lang w:val="en-US" w:eastAsia="vi-VN"/>
                    </w:rPr>
                  </w:pPr>
                  <w:r>
                    <w:rPr>
                      <w:rFonts w:ascii="Times New Roman" w:hAnsi="Times New Roman" w:eastAsia="Arial" w:cs="Times New Roman"/>
                      <w:color w:val="FF0000"/>
                      <w:sz w:val="28"/>
                      <w:szCs w:val="28"/>
                      <w:lang w:val="en-US" w:eastAsia="vi-VN"/>
                    </w:rPr>
                    <w:t>Nhóm nghề</w:t>
                  </w:r>
                </w:p>
              </w:tc>
              <w:tc>
                <w:tcPr>
                  <w:tcW w:w="1925" w:type="dxa"/>
                  <w:vMerge w:val="restart"/>
                </w:tcPr>
                <w:p>
                  <w:pPr>
                    <w:spacing w:before="0" w:after="0" w:line="240" w:lineRule="auto"/>
                    <w:jc w:val="both"/>
                    <w:rPr>
                      <w:rFonts w:ascii="Times New Roman" w:hAnsi="Times New Roman" w:eastAsia="Arial" w:cs="Times New Roman"/>
                      <w:color w:val="FF0000"/>
                      <w:sz w:val="28"/>
                      <w:szCs w:val="28"/>
                      <w:lang w:val="en-US" w:eastAsia="vi-VN"/>
                    </w:rPr>
                  </w:pPr>
                  <w:r>
                    <w:rPr>
                      <w:rFonts w:ascii="Times New Roman" w:hAnsi="Times New Roman" w:eastAsia="Arial" w:cs="Times New Roman"/>
                      <w:color w:val="FF0000"/>
                      <w:sz w:val="28"/>
                      <w:szCs w:val="28"/>
                      <w:lang w:val="en-US" w:eastAsia="vi-VN"/>
                    </w:rPr>
                    <w:t>Đặc trưng, yêu cầu của nhóm nghề</w:t>
                  </w:r>
                </w:p>
              </w:tc>
              <w:tc>
                <w:tcPr>
                  <w:tcW w:w="2787" w:type="dxa"/>
                  <w:gridSpan w:val="2"/>
                  <w:tcBorders>
                    <w:bottom w:val="single" w:color="auto" w:sz="4" w:space="0"/>
                  </w:tcBorders>
                </w:tcPr>
                <w:p>
                  <w:pPr>
                    <w:spacing w:before="0" w:after="0" w:line="240" w:lineRule="auto"/>
                    <w:jc w:val="center"/>
                    <w:rPr>
                      <w:rFonts w:ascii="Times New Roman" w:hAnsi="Times New Roman" w:eastAsia="Arial" w:cs="Times New Roman"/>
                      <w:color w:val="FF0000"/>
                      <w:sz w:val="28"/>
                      <w:szCs w:val="28"/>
                      <w:lang w:val="en-US" w:eastAsia="vi-VN"/>
                    </w:rPr>
                  </w:pPr>
                  <w:r>
                    <w:rPr>
                      <w:rFonts w:ascii="Times New Roman" w:hAnsi="Times New Roman" w:eastAsia="Arial" w:cs="Times New Roman"/>
                      <w:color w:val="FF0000"/>
                      <w:sz w:val="28"/>
                      <w:szCs w:val="28"/>
                      <w:lang w:val="en-US" w:eastAsia="vi-VN"/>
                    </w:rPr>
                    <w:t>Đánh giá</w:t>
                  </w:r>
                </w:p>
                <w:p>
                  <w:pPr>
                    <w:spacing w:before="0" w:after="0" w:line="240" w:lineRule="auto"/>
                    <w:jc w:val="both"/>
                    <w:rPr>
                      <w:rFonts w:ascii="Times New Roman" w:hAnsi="Times New Roman" w:eastAsia="Arial" w:cs="Times New Roman"/>
                      <w:color w:val="FF0000"/>
                      <w:sz w:val="28"/>
                      <w:szCs w:val="28"/>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34" w:type="dxa"/>
                  <w:vMerge w:val="continue"/>
                </w:tcPr>
                <w:p>
                  <w:pPr>
                    <w:spacing w:before="0" w:after="0" w:line="240" w:lineRule="auto"/>
                    <w:jc w:val="both"/>
                    <w:rPr>
                      <w:rFonts w:ascii="Times New Roman" w:hAnsi="Times New Roman" w:eastAsia="Arial" w:cs="Times New Roman"/>
                      <w:color w:val="FF0000"/>
                      <w:sz w:val="28"/>
                      <w:szCs w:val="28"/>
                      <w:lang w:val="vi-VN" w:eastAsia="vi-VN"/>
                    </w:rPr>
                  </w:pPr>
                </w:p>
              </w:tc>
              <w:tc>
                <w:tcPr>
                  <w:tcW w:w="863" w:type="dxa"/>
                  <w:vMerge w:val="continue"/>
                </w:tcPr>
                <w:p>
                  <w:pPr>
                    <w:spacing w:before="0" w:after="0" w:line="240" w:lineRule="auto"/>
                    <w:jc w:val="both"/>
                    <w:rPr>
                      <w:rFonts w:ascii="Times New Roman" w:hAnsi="Times New Roman" w:eastAsia="Arial" w:cs="Times New Roman"/>
                      <w:color w:val="FF0000"/>
                      <w:sz w:val="28"/>
                      <w:szCs w:val="28"/>
                      <w:lang w:val="vi-VN" w:eastAsia="vi-VN"/>
                    </w:rPr>
                  </w:pPr>
                </w:p>
              </w:tc>
              <w:tc>
                <w:tcPr>
                  <w:tcW w:w="1925" w:type="dxa"/>
                  <w:vMerge w:val="continue"/>
                </w:tcPr>
                <w:p>
                  <w:pPr>
                    <w:spacing w:before="0" w:after="0" w:line="240" w:lineRule="auto"/>
                    <w:jc w:val="both"/>
                    <w:rPr>
                      <w:rFonts w:ascii="Times New Roman" w:hAnsi="Times New Roman" w:eastAsia="Arial" w:cs="Times New Roman"/>
                      <w:color w:val="FF0000"/>
                      <w:sz w:val="28"/>
                      <w:szCs w:val="28"/>
                      <w:lang w:val="vi-VN" w:eastAsia="vi-VN"/>
                    </w:rPr>
                  </w:pPr>
                </w:p>
              </w:tc>
              <w:tc>
                <w:tcPr>
                  <w:tcW w:w="1477" w:type="dxa"/>
                  <w:tcBorders>
                    <w:bottom w:val="single" w:color="auto" w:sz="4" w:space="0"/>
                  </w:tcBorders>
                </w:tcPr>
                <w:p>
                  <w:pPr>
                    <w:spacing w:before="0" w:after="0" w:line="240" w:lineRule="auto"/>
                    <w:jc w:val="both"/>
                    <w:rPr>
                      <w:rFonts w:ascii="Times New Roman" w:hAnsi="Times New Roman" w:eastAsia="Arial" w:cs="Times New Roman"/>
                      <w:color w:val="FF0000"/>
                      <w:sz w:val="28"/>
                      <w:szCs w:val="28"/>
                      <w:lang w:val="en-US" w:eastAsia="vi-VN"/>
                    </w:rPr>
                  </w:pPr>
                  <w:r>
                    <w:rPr>
                      <w:rFonts w:ascii="Times New Roman" w:hAnsi="Times New Roman" w:eastAsia="Arial" w:cs="Times New Roman"/>
                      <w:color w:val="FF0000"/>
                      <w:sz w:val="28"/>
                      <w:szCs w:val="28"/>
                      <w:lang w:val="en-US" w:eastAsia="vi-VN"/>
                    </w:rPr>
                    <w:t>Điểm mạnh</w:t>
                  </w:r>
                </w:p>
              </w:tc>
              <w:tc>
                <w:tcPr>
                  <w:tcW w:w="1310" w:type="dxa"/>
                  <w:tcBorders>
                    <w:bottom w:val="single" w:color="auto" w:sz="4" w:space="0"/>
                  </w:tcBorders>
                </w:tcPr>
                <w:p>
                  <w:pPr>
                    <w:spacing w:before="0" w:after="0" w:line="240" w:lineRule="auto"/>
                    <w:jc w:val="both"/>
                    <w:rPr>
                      <w:rFonts w:ascii="Times New Roman" w:hAnsi="Times New Roman" w:eastAsia="Arial" w:cs="Times New Roman"/>
                      <w:color w:val="FF0000"/>
                      <w:sz w:val="28"/>
                      <w:szCs w:val="28"/>
                      <w:lang w:val="en-US" w:eastAsia="vi-VN"/>
                    </w:rPr>
                  </w:pPr>
                  <w:r>
                    <w:rPr>
                      <w:rFonts w:ascii="Times New Roman" w:hAnsi="Times New Roman" w:eastAsia="Arial" w:cs="Times New Roman"/>
                      <w:color w:val="FF0000"/>
                      <w:sz w:val="28"/>
                      <w:szCs w:val="28"/>
                      <w:lang w:val="en-US" w:eastAsia="vi-VN"/>
                    </w:rPr>
                    <w:t>Điểm yếu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1</w:t>
                  </w:r>
                </w:p>
              </w:tc>
              <w:tc>
                <w:tcPr>
                  <w:tcW w:w="863"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Nhóm nghề kĩ thuật</w:t>
                  </w:r>
                </w:p>
              </w:tc>
              <w:tc>
                <w:tcPr>
                  <w:tcW w:w="1925"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Khéo léo, phản ứng cảm giác hoặc vận động động nhanh chính xác</w:t>
                  </w:r>
                </w:p>
              </w:tc>
              <w:tc>
                <w:tcPr>
                  <w:tcW w:w="1477" w:type="dxa"/>
                  <w:tcBorders>
                    <w:top w:val="single" w:color="auto" w:sz="4" w:space="0"/>
                  </w:tcBorders>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 Thích sửa chữa vật dụng trong gđ hoặc làm công việc thủ công</w:t>
                  </w:r>
                </w:p>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-Thích nghiên cứu tìm tòi về máy móc</w:t>
                  </w:r>
                </w:p>
              </w:tc>
              <w:tc>
                <w:tcPr>
                  <w:tcW w:w="1310" w:type="dxa"/>
                  <w:tcBorders>
                    <w:top w:val="single" w:color="auto" w:sz="4" w:space="0"/>
                  </w:tcBorders>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 xml:space="preserve">-Thiếu tập trung, </w:t>
                  </w:r>
                </w:p>
                <w:p>
                  <w:pPr>
                    <w:pStyle w:val="30"/>
                    <w:spacing w:before="0"/>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 Thiếu kiên nhẫn.</w:t>
                  </w:r>
                </w:p>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 Thích các hoạt động bề nổi</w:t>
                  </w:r>
                </w:p>
                <w:p>
                  <w:pPr>
                    <w:spacing w:before="0" w:after="0" w:line="240" w:lineRule="auto"/>
                    <w:jc w:val="both"/>
                    <w:rPr>
                      <w:rFonts w:ascii="Times New Roman" w:hAnsi="Times New Roman" w:eastAsia="Arial" w:cs="Times New Roman"/>
                      <w:sz w:val="28"/>
                      <w:szCs w:val="28"/>
                      <w:lang w:val="en-US"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2</w:t>
                  </w:r>
                </w:p>
              </w:tc>
              <w:tc>
                <w:tcPr>
                  <w:tcW w:w="863"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Nhóm nghề nghệ thuật</w:t>
                  </w:r>
                </w:p>
              </w:tc>
              <w:tc>
                <w:tcPr>
                  <w:tcW w:w="1925"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Khéo léo, sáng tạo, yêu thích tự do</w:t>
                  </w:r>
                </w:p>
              </w:tc>
              <w:tc>
                <w:tcPr>
                  <w:tcW w:w="1477"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 Có khả năng làm việc thiên về tính chất nghệ thuật, coi trọng sự sáng tạo.</w:t>
                  </w:r>
                </w:p>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 Sẵn sàng trải nghiệm cái mới.</w:t>
                  </w:r>
                </w:p>
              </w:tc>
              <w:tc>
                <w:tcPr>
                  <w:tcW w:w="1310"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3</w:t>
                  </w:r>
                </w:p>
              </w:tc>
              <w:tc>
                <w:tcPr>
                  <w:tcW w:w="863"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Nhóm nghề nghiên cứu</w:t>
                  </w:r>
                </w:p>
              </w:tc>
              <w:tc>
                <w:tcPr>
                  <w:tcW w:w="1925"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Đam mê khám phá, phân tích</w:t>
                  </w:r>
                </w:p>
              </w:tc>
              <w:tc>
                <w:tcPr>
                  <w:tcW w:w="1477" w:type="dxa"/>
                </w:tcPr>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 Thích làm việc độc lập, học hỏi , khám phá,</w:t>
                  </w:r>
                </w:p>
                <w:p>
                  <w:pPr>
                    <w:spacing w:before="0" w:after="0" w:line="240" w:lineRule="auto"/>
                    <w:jc w:val="both"/>
                    <w:rPr>
                      <w:rFonts w:ascii="Times New Roman" w:hAnsi="Times New Roman" w:eastAsia="Arial" w:cs="Times New Roman"/>
                      <w:sz w:val="28"/>
                      <w:szCs w:val="28"/>
                      <w:lang w:val="en-US" w:eastAsia="vi-VN"/>
                    </w:rPr>
                  </w:pPr>
                  <w:r>
                    <w:rPr>
                      <w:rFonts w:ascii="Times New Roman" w:hAnsi="Times New Roman" w:eastAsia="Arial" w:cs="Times New Roman"/>
                      <w:sz w:val="28"/>
                      <w:szCs w:val="28"/>
                      <w:lang w:val="en-US" w:eastAsia="vi-VN"/>
                    </w:rPr>
                    <w:t>- Luôn quan sát giải quyết vấn đề mang tính xã hội.</w:t>
                  </w:r>
                </w:p>
              </w:tc>
              <w:tc>
                <w:tcPr>
                  <w:tcW w:w="1310" w:type="dxa"/>
                </w:tcPr>
                <w:p>
                  <w:pPr>
                    <w:spacing w:before="0" w:after="0" w:line="240" w:lineRule="auto"/>
                    <w:jc w:val="both"/>
                    <w:rPr>
                      <w:rFonts w:ascii="Times New Roman" w:hAnsi="Times New Roman" w:eastAsia="Arial" w:cs="Times New Roman"/>
                      <w:sz w:val="28"/>
                      <w:szCs w:val="28"/>
                      <w:lang w:val="vi-VN" w:eastAsia="vi-VN"/>
                    </w:rPr>
                  </w:pPr>
                </w:p>
              </w:tc>
            </w:tr>
          </w:tbl>
          <w:p>
            <w:pPr>
              <w:spacing w:before="0" w:after="0" w:line="240" w:lineRule="auto"/>
              <w:jc w:val="both"/>
              <w:rPr>
                <w:rFonts w:ascii="Times New Roman" w:hAnsi="Times New Roman" w:eastAsia="Arial" w:cs="Times New Roman"/>
                <w:sz w:val="28"/>
                <w:szCs w:val="28"/>
                <w:lang w:val="en-US" w:eastAsia="vi-VN"/>
              </w:rPr>
            </w:pPr>
          </w:p>
        </w:tc>
      </w:tr>
    </w:tbl>
    <w:p>
      <w:pPr>
        <w:widowControl w:val="0"/>
        <w:tabs>
          <w:tab w:val="left" w:pos="284"/>
        </w:tabs>
        <w:autoSpaceDE w:val="0"/>
        <w:autoSpaceDN w:val="0"/>
        <w:spacing w:before="0" w:after="0" w:line="240" w:lineRule="auto"/>
        <w:jc w:val="both"/>
        <w:rPr>
          <w:rFonts w:ascii="Times New Roman" w:hAnsi="Times New Roman" w:eastAsia="Calibri" w:cs="Times New Roman"/>
          <w:b/>
          <w:sz w:val="28"/>
          <w:szCs w:val="28"/>
          <w:lang w:val="pt-BR" w:eastAsia="vi-VN"/>
        </w:rPr>
      </w:pPr>
      <w:r>
        <w:rPr>
          <w:rFonts w:ascii="Times New Roman" w:hAnsi="Times New Roman" w:eastAsia="Calibri" w:cs="Times New Roman"/>
          <w:b/>
          <w:sz w:val="28"/>
          <w:szCs w:val="28"/>
          <w:lang w:val="pt-BR" w:eastAsia="vi-VN"/>
        </w:rPr>
        <w:t>Hoạt động 2: Xác định sự phù hợp về phẩm chất, năng lực của bản thân đối với nhóm nghề/nghề lựa chọn.</w:t>
      </w:r>
    </w:p>
    <w:p>
      <w:pPr>
        <w:widowControl w:val="0"/>
        <w:tabs>
          <w:tab w:val="left" w:pos="284"/>
        </w:tabs>
        <w:autoSpaceDE w:val="0"/>
        <w:autoSpaceDN w:val="0"/>
        <w:spacing w:before="0" w:after="0" w:line="240" w:lineRule="auto"/>
        <w:jc w:val="both"/>
        <w:rPr>
          <w:rFonts w:ascii="Times New Roman" w:hAnsi="Times New Roman" w:eastAsia="Calibri" w:cs="Times New Roman"/>
          <w:b/>
          <w:sz w:val="28"/>
          <w:szCs w:val="28"/>
          <w:lang w:val="pt-BR" w:eastAsia="vi-VN"/>
        </w:rPr>
      </w:pPr>
      <w:r>
        <w:rPr>
          <w:rFonts w:ascii="Times New Roman" w:hAnsi="Times New Roman" w:eastAsia="Calibri" w:cs="Times New Roman"/>
          <w:b/>
          <w:sz w:val="28"/>
          <w:szCs w:val="28"/>
          <w:lang w:val="pt-BR" w:eastAsia="vi-VN"/>
        </w:rPr>
        <w:t>a) Mục tiêu: Hs xác định được sự phù hợp về phẩm chất, năng lực của bản thân đối với nhóm nghề/nghề lựa chọn</w:t>
      </w:r>
    </w:p>
    <w:p>
      <w:pPr>
        <w:widowControl w:val="0"/>
        <w:tabs>
          <w:tab w:val="left" w:pos="284"/>
        </w:tabs>
        <w:autoSpaceDE w:val="0"/>
        <w:autoSpaceDN w:val="0"/>
        <w:spacing w:before="0" w:after="0" w:line="240" w:lineRule="auto"/>
        <w:jc w:val="both"/>
        <w:rPr>
          <w:rFonts w:ascii="Times New Roman" w:hAnsi="Times New Roman" w:eastAsia="Calibri" w:cs="Times New Roman"/>
          <w:b/>
          <w:sz w:val="28"/>
          <w:szCs w:val="28"/>
          <w:lang w:val="pt-BR" w:eastAsia="vi-VN"/>
        </w:rPr>
      </w:pPr>
      <w:r>
        <w:rPr>
          <w:rFonts w:ascii="Times New Roman" w:hAnsi="Times New Roman" w:eastAsia="Calibri" w:cs="Times New Roman"/>
          <w:b/>
          <w:sz w:val="28"/>
          <w:szCs w:val="28"/>
          <w:lang w:val="pt-BR" w:eastAsia="vi-VN"/>
        </w:rPr>
        <w:t>b) Sản phẩm: Bảng đánh giá về sự phù hợp, chưa phù hợp về phẩm chất, năng lực của học sinh với yêu cầu của nhóm nghề/ nghề lựa chọn.</w:t>
      </w:r>
    </w:p>
    <w:p>
      <w:pPr>
        <w:widowControl w:val="0"/>
        <w:tabs>
          <w:tab w:val="left" w:pos="284"/>
        </w:tabs>
        <w:autoSpaceDE w:val="0"/>
        <w:autoSpaceDN w:val="0"/>
        <w:spacing w:before="0" w:after="0" w:line="240" w:lineRule="auto"/>
        <w:jc w:val="both"/>
        <w:rPr>
          <w:rFonts w:ascii="Times New Roman" w:hAnsi="Times New Roman" w:eastAsia="Calibri" w:cs="Times New Roman"/>
          <w:b/>
          <w:sz w:val="28"/>
          <w:szCs w:val="28"/>
          <w:lang w:val="pt-BR" w:eastAsia="vi-VN"/>
        </w:rPr>
      </w:pPr>
      <w:r>
        <w:rPr>
          <w:rFonts w:ascii="Times New Roman" w:hAnsi="Times New Roman" w:eastAsia="Calibri" w:cs="Times New Roman"/>
          <w:b/>
          <w:sz w:val="28"/>
          <w:szCs w:val="28"/>
          <w:lang w:val="pt-BR" w:eastAsia="vi-VN"/>
        </w:rPr>
        <w:t>c) Nội dung – Tổ chức thực hiện:</w:t>
      </w:r>
    </w:p>
    <w:tbl>
      <w:tblPr>
        <w:tblStyle w:val="23"/>
        <w:tblW w:w="949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7"/>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7" w:type="dxa"/>
          </w:tcPr>
          <w:p>
            <w:pPr>
              <w:spacing w:before="0" w:after="0" w:line="240" w:lineRule="auto"/>
              <w:jc w:val="center"/>
              <w:rPr>
                <w:rFonts w:ascii="Times New Roman" w:hAnsi="Times New Roman" w:eastAsia="Times New Roman" w:cs="Times New Roman"/>
                <w:b/>
                <w:bCs/>
                <w:sz w:val="28"/>
                <w:szCs w:val="28"/>
                <w:lang w:val="vi-VN" w:eastAsia="vi-VN"/>
              </w:rPr>
            </w:pPr>
            <w:r>
              <w:rPr>
                <w:rFonts w:ascii="Times New Roman" w:hAnsi="Times New Roman" w:eastAsia="Times New Roman" w:cs="Times New Roman"/>
                <w:b/>
                <w:bCs/>
                <w:sz w:val="28"/>
                <w:szCs w:val="28"/>
                <w:lang w:val="vi-VN" w:eastAsia="vi-VN"/>
              </w:rPr>
              <w:t>Hoạt động của Gv và Hs</w:t>
            </w:r>
          </w:p>
        </w:tc>
        <w:tc>
          <w:tcPr>
            <w:tcW w:w="4111" w:type="dxa"/>
          </w:tcPr>
          <w:p>
            <w:pPr>
              <w:spacing w:before="0" w:after="0" w:line="240" w:lineRule="auto"/>
              <w:jc w:val="center"/>
              <w:rPr>
                <w:rFonts w:ascii="Times New Roman" w:hAnsi="Times New Roman" w:eastAsia="Times New Roman" w:cs="Times New Roman"/>
                <w:b/>
                <w:bCs/>
                <w:sz w:val="28"/>
                <w:szCs w:val="28"/>
                <w:lang w:val="vi-VN" w:eastAsia="vi-VN"/>
              </w:rPr>
            </w:pPr>
            <w:r>
              <w:rPr>
                <w:rFonts w:ascii="Times New Roman" w:hAnsi="Times New Roman" w:eastAsia="Times New Roman" w:cs="Times New Roman"/>
                <w:b/>
                <w:bCs/>
                <w:sz w:val="28"/>
                <w:szCs w:val="28"/>
                <w:lang w:val="vi-VN" w:eastAsia="vi-VN"/>
              </w:rPr>
              <w:t>Dự kiến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7" w:type="dxa"/>
          </w:tcPr>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b/>
                <w:sz w:val="28"/>
                <w:szCs w:val="28"/>
                <w:lang w:val="vi-VN" w:eastAsia="vi-VN"/>
              </w:rPr>
              <w:t>B1. Chuyển giao nhiệm vụ</w:t>
            </w:r>
            <w:r>
              <w:rPr>
                <w:rFonts w:ascii="Times New Roman" w:hAnsi="Times New Roman" w:eastAsia="Times New Roman" w:cs="Times New Roman"/>
                <w:b/>
                <w:sz w:val="28"/>
                <w:szCs w:val="28"/>
                <w:lang w:val="en-US" w:eastAsia="vi-VN"/>
              </w:rPr>
              <w:t>:</w:t>
            </w:r>
          </w:p>
          <w:p>
            <w:pPr>
              <w:spacing w:before="0" w:after="0" w:line="240"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en-US" w:eastAsia="vi-VN"/>
              </w:rPr>
              <w:t>GV hướng dẫn HS xác định nhóm nghề/nghề lựa chọn dựa vào các nhóm nghề cơ bản đã tìm hiểu ở chủ đề 8 và dựa vào kết quả đánh giá điểm mạnh, điểm yếu của bản thân với từng nhóm nghề để xác định sự phù hợp về phẩm chất</w:t>
            </w:r>
            <w:r>
              <w:rPr>
                <w:rFonts w:ascii="Times New Roman" w:hAnsi="Times New Roman" w:eastAsia="Times New Roman" w:cs="Times New Roman"/>
                <w:sz w:val="28"/>
                <w:szCs w:val="28"/>
                <w:lang w:val="vi-VN" w:eastAsia="vi-VN"/>
              </w:rPr>
              <w:t>,</w:t>
            </w:r>
            <w:r>
              <w:rPr>
                <w:rFonts w:ascii="Times New Roman" w:hAnsi="Times New Roman" w:eastAsia="Times New Roman" w:cs="Times New Roman"/>
                <w:sz w:val="28"/>
                <w:szCs w:val="28"/>
                <w:lang w:val="en-US" w:eastAsia="vi-VN"/>
              </w:rPr>
              <w:t xml:space="preserve"> năng lực của bản thân với yêu cầu của nhóm nghề lựa chọn</w:t>
            </w:r>
            <w:r>
              <w:rPr>
                <w:rFonts w:ascii="Times New Roman" w:hAnsi="Times New Roman" w:eastAsia="Times New Roman" w:cs="Times New Roman"/>
                <w:sz w:val="28"/>
                <w:szCs w:val="28"/>
                <w:lang w:val="vi-VN" w:eastAsia="vi-VN"/>
              </w:rPr>
              <w:t xml:space="preserve"> ….</w:t>
            </w:r>
          </w:p>
          <w:p>
            <w:pPr>
              <w:spacing w:before="0" w:after="0" w:line="240" w:lineRule="auto"/>
              <w:jc w:val="both"/>
              <w:rPr>
                <w:rFonts w:ascii="Times New Roman" w:hAnsi="Times New Roman" w:eastAsia="Times New Roman" w:cs="Times New Roman"/>
                <w:b/>
                <w:sz w:val="28"/>
                <w:szCs w:val="28"/>
                <w:lang w:val="en-US" w:eastAsia="vi-VN"/>
              </w:rPr>
            </w:pP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b/>
                <w:sz w:val="28"/>
                <w:szCs w:val="28"/>
                <w:lang w:val="vi-VN" w:eastAsia="vi-VN"/>
              </w:rPr>
              <w:t>B2. Thực hiện nhiệm vụ</w:t>
            </w:r>
            <w:r>
              <w:rPr>
                <w:rFonts w:ascii="Times New Roman" w:hAnsi="Times New Roman" w:eastAsia="Times New Roman" w:cs="Times New Roman"/>
                <w:b/>
                <w:sz w:val="28"/>
                <w:szCs w:val="28"/>
                <w:lang w:val="en-US" w:eastAsia="vi-VN"/>
              </w:rPr>
              <w:t xml:space="preserve">: </w:t>
            </w:r>
            <w:r>
              <w:rPr>
                <w:rFonts w:ascii="Times New Roman" w:hAnsi="Times New Roman" w:eastAsia="Times New Roman" w:cs="Times New Roman"/>
                <w:sz w:val="28"/>
                <w:szCs w:val="28"/>
                <w:lang w:val="en-US" w:eastAsia="vi-VN"/>
              </w:rPr>
              <w:t>HS dựa vào gợi ý trong SGK để xác định sự phù hợp về phẩm chất, năng lực của bản thân với nhóm nghề/nghề lựa chọn.</w:t>
            </w:r>
          </w:p>
          <w:p>
            <w:pPr>
              <w:spacing w:before="0" w:after="0" w:line="288" w:lineRule="auto"/>
              <w:ind w:left="142" w:right="115"/>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GV gợi ý cho HS:</w:t>
            </w:r>
          </w:p>
          <w:p>
            <w:pPr>
              <w:spacing w:before="0" w:after="0" w:line="288" w:lineRule="auto"/>
              <w:ind w:left="142" w:right="115"/>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Lựa chọn một số nghề đang có ở địa phương hoặc em yêu thích</w:t>
            </w:r>
          </w:p>
          <w:p>
            <w:pPr>
              <w:spacing w:before="0" w:after="0" w:line="288" w:lineRule="auto"/>
              <w:ind w:left="142" w:right="115"/>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Xác định, tập hợp những yêu cầu về phẩm chất, năng lực của một số nghề em lựa chọn.</w:t>
            </w:r>
          </w:p>
          <w:p>
            <w:pPr>
              <w:spacing w:before="0" w:after="0" w:line="288" w:lineRule="auto"/>
              <w:ind w:left="142" w:right="115"/>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Tự đánh giá sự phù hợp hoặc chưa phù hợp giữa phẩm chất, năng lực của bản thân với những yêu cầu về phẩm chất, năng lực của nghề địa phương mà em quan tâm.</w:t>
            </w:r>
          </w:p>
          <w:p>
            <w:pPr>
              <w:spacing w:before="0" w:after="0" w:line="288"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xml:space="preserve">+ Chia sẻ kết quả tự đánh giá sự phù hợp/ chưa phù hợp giữa yêu cầu phẩm chất, năng lực của nghề ở địa phương với phẩm chất, năng lực của bản thân. </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b/>
                <w:sz w:val="28"/>
                <w:szCs w:val="28"/>
                <w:lang w:val="vi-VN" w:eastAsia="vi-VN"/>
              </w:rPr>
              <w:t>B3. Báo cáo thảo luận</w:t>
            </w:r>
            <w:r>
              <w:rPr>
                <w:rFonts w:ascii="Times New Roman" w:hAnsi="Times New Roman" w:eastAsia="Times New Roman" w:cs="Times New Roman"/>
                <w:b/>
                <w:sz w:val="28"/>
                <w:szCs w:val="28"/>
                <w:lang w:val="en-US" w:eastAsia="vi-VN"/>
              </w:rPr>
              <w:t xml:space="preserve">: </w:t>
            </w:r>
            <w:r>
              <w:rPr>
                <w:rFonts w:ascii="Times New Roman" w:hAnsi="Times New Roman" w:eastAsia="Times New Roman" w:cs="Times New Roman"/>
                <w:sz w:val="28"/>
                <w:szCs w:val="28"/>
                <w:lang w:val="en-US" w:eastAsia="vi-VN"/>
              </w:rPr>
              <w:t>GV yêu cầu HS hoàn thiện bảng sau:</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7"/>
              <w:gridCol w:w="171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697" w:type="dxa"/>
                  <w:vMerge w:val="restart"/>
                </w:tcPr>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PC,NL của bản thân</w:t>
                  </w:r>
                </w:p>
              </w:tc>
              <w:tc>
                <w:tcPr>
                  <w:tcW w:w="3464" w:type="dxa"/>
                  <w:gridSpan w:val="2"/>
                </w:tcPr>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Nhóm nghề/nghề lựa 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697" w:type="dxa"/>
                  <w:vMerge w:val="continue"/>
                </w:tcPr>
                <w:p>
                  <w:pPr>
                    <w:spacing w:before="0" w:after="0" w:line="240" w:lineRule="auto"/>
                    <w:jc w:val="both"/>
                    <w:rPr>
                      <w:rFonts w:ascii="Times New Roman" w:hAnsi="Times New Roman" w:eastAsia="Times New Roman" w:cs="Times New Roman"/>
                      <w:sz w:val="28"/>
                      <w:szCs w:val="28"/>
                      <w:lang w:val="vi-VN" w:eastAsia="vi-VN"/>
                    </w:rPr>
                  </w:pPr>
                </w:p>
              </w:tc>
              <w:tc>
                <w:tcPr>
                  <w:tcW w:w="1710" w:type="dxa"/>
                </w:tcPr>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Phù hợp</w:t>
                  </w:r>
                </w:p>
              </w:tc>
              <w:tc>
                <w:tcPr>
                  <w:tcW w:w="1754" w:type="dxa"/>
                </w:tcPr>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Chưa phù hợp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7" w:type="dxa"/>
                </w:tcPr>
                <w:p>
                  <w:pPr>
                    <w:spacing w:before="0" w:after="0" w:line="240" w:lineRule="auto"/>
                    <w:jc w:val="both"/>
                    <w:rPr>
                      <w:rFonts w:ascii="Times New Roman" w:hAnsi="Times New Roman" w:eastAsia="Times New Roman" w:cs="Times New Roman"/>
                      <w:sz w:val="28"/>
                      <w:szCs w:val="28"/>
                      <w:lang w:val="vi-VN" w:eastAsia="vi-VN"/>
                    </w:rPr>
                  </w:pPr>
                </w:p>
              </w:tc>
              <w:tc>
                <w:tcPr>
                  <w:tcW w:w="1710" w:type="dxa"/>
                </w:tcPr>
                <w:p>
                  <w:pPr>
                    <w:spacing w:before="0" w:after="0" w:line="240" w:lineRule="auto"/>
                    <w:jc w:val="both"/>
                    <w:rPr>
                      <w:rFonts w:ascii="Times New Roman" w:hAnsi="Times New Roman" w:eastAsia="Times New Roman" w:cs="Times New Roman"/>
                      <w:sz w:val="28"/>
                      <w:szCs w:val="28"/>
                      <w:lang w:val="vi-VN" w:eastAsia="vi-VN"/>
                    </w:rPr>
                  </w:pPr>
                </w:p>
              </w:tc>
              <w:tc>
                <w:tcPr>
                  <w:tcW w:w="1754" w:type="dxa"/>
                </w:tcPr>
                <w:p>
                  <w:pPr>
                    <w:spacing w:before="0" w:after="0" w:line="240" w:lineRule="auto"/>
                    <w:jc w:val="both"/>
                    <w:rPr>
                      <w:rFonts w:ascii="Times New Roman" w:hAnsi="Times New Roman" w:eastAsia="Times New Roman" w:cs="Times New Roman"/>
                      <w:sz w:val="28"/>
                      <w:szCs w:val="28"/>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7" w:type="dxa"/>
                </w:tcPr>
                <w:p>
                  <w:pPr>
                    <w:spacing w:before="0" w:after="0" w:line="240" w:lineRule="auto"/>
                    <w:jc w:val="both"/>
                    <w:rPr>
                      <w:rFonts w:ascii="Times New Roman" w:hAnsi="Times New Roman" w:eastAsia="Times New Roman" w:cs="Times New Roman"/>
                      <w:sz w:val="28"/>
                      <w:szCs w:val="28"/>
                      <w:lang w:val="vi-VN" w:eastAsia="vi-VN"/>
                    </w:rPr>
                  </w:pPr>
                </w:p>
              </w:tc>
              <w:tc>
                <w:tcPr>
                  <w:tcW w:w="1710" w:type="dxa"/>
                </w:tcPr>
                <w:p>
                  <w:pPr>
                    <w:spacing w:before="0" w:after="0" w:line="240" w:lineRule="auto"/>
                    <w:jc w:val="both"/>
                    <w:rPr>
                      <w:rFonts w:ascii="Times New Roman" w:hAnsi="Times New Roman" w:eastAsia="Times New Roman" w:cs="Times New Roman"/>
                      <w:sz w:val="28"/>
                      <w:szCs w:val="28"/>
                      <w:lang w:val="vi-VN" w:eastAsia="vi-VN"/>
                    </w:rPr>
                  </w:pPr>
                </w:p>
              </w:tc>
              <w:tc>
                <w:tcPr>
                  <w:tcW w:w="1754" w:type="dxa"/>
                </w:tcPr>
                <w:p>
                  <w:pPr>
                    <w:spacing w:before="0" w:after="0" w:line="240" w:lineRule="auto"/>
                    <w:jc w:val="both"/>
                    <w:rPr>
                      <w:rFonts w:ascii="Times New Roman" w:hAnsi="Times New Roman" w:eastAsia="Times New Roman" w:cs="Times New Roman"/>
                      <w:sz w:val="28"/>
                      <w:szCs w:val="28"/>
                      <w:lang w:val="vi-VN" w:eastAsia="vi-VN"/>
                    </w:rPr>
                  </w:pPr>
                </w:p>
              </w:tc>
            </w:tr>
          </w:tbl>
          <w:p>
            <w:pPr>
              <w:spacing w:before="0" w:after="0" w:line="288" w:lineRule="auto"/>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vi-VN" w:eastAsia="vi-VN"/>
              </w:rPr>
              <w:t>GV gợi ý:</w:t>
            </w:r>
          </w:p>
          <w:p>
            <w:pPr>
              <w:spacing w:before="0"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Nhóm nghề sức khỏe (bác sĩ, dược sĩ, điều dưỡng,…) cần rèn luyện một số năng lực, phẩm chất:</w:t>
            </w:r>
          </w:p>
          <w:p>
            <w:pPr>
              <w:spacing w:before="0"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Nắm vững kiến thức y khoa;</w:t>
            </w:r>
          </w:p>
          <w:p>
            <w:pPr>
              <w:spacing w:before="0"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Kĩ năng giao tiếp;</w:t>
            </w:r>
          </w:p>
          <w:p>
            <w:pPr>
              <w:spacing w:before="0"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Cẩn trọng, tỉ mỉ;</w:t>
            </w:r>
          </w:p>
          <w:p>
            <w:pPr>
              <w:spacing w:before="0"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Có trách nhiệm với công việc;…</w:t>
            </w:r>
          </w:p>
          <w:p>
            <w:pPr>
              <w:spacing w:before="0" w:after="0" w:line="288" w:lineRule="auto"/>
              <w:rPr>
                <w:rFonts w:ascii="Times New Roman" w:hAnsi="Times New Roman" w:eastAsia="Times New Roman" w:cs="Times New Roman"/>
                <w:sz w:val="28"/>
                <w:szCs w:val="28"/>
                <w:lang w:val="en-US" w:eastAsia="vi-VN"/>
              </w:rPr>
            </w:pPr>
          </w:p>
          <w:p>
            <w:pPr>
              <w:spacing w:before="0"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en-US" w:eastAsia="vi-VN"/>
              </w:rPr>
              <w:t xml:space="preserve"> </w:t>
            </w:r>
            <w:r>
              <w:rPr>
                <w:rFonts w:ascii="Times New Roman" w:hAnsi="Times New Roman" w:eastAsia="Times New Roman" w:cs="Times New Roman"/>
                <w:sz w:val="28"/>
                <w:szCs w:val="28"/>
                <w:lang w:val="vi-VN" w:eastAsia="vi-VN"/>
              </w:rPr>
              <w:t>GV mời đại diện HS trả lời.</w:t>
            </w:r>
          </w:p>
          <w:p>
            <w:pPr>
              <w:spacing w:before="0" w:after="0" w:line="288"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GV mời HS khác nhận xét, bổ sung.</w:t>
            </w:r>
          </w:p>
          <w:p>
            <w:pPr>
              <w:spacing w:before="0" w:after="0" w:line="240" w:lineRule="auto"/>
              <w:jc w:val="both"/>
              <w:rPr>
                <w:rFonts w:ascii="Times New Roman" w:hAnsi="Times New Roman" w:eastAsia="Times New Roman" w:cs="Times New Roman"/>
                <w:b/>
                <w:bCs/>
                <w:sz w:val="28"/>
                <w:szCs w:val="28"/>
                <w:lang w:val="vi-VN" w:eastAsia="vi-VN"/>
              </w:rPr>
            </w:pPr>
            <w:r>
              <w:rPr>
                <w:rFonts w:ascii="Times New Roman" w:hAnsi="Times New Roman" w:eastAsia="MS Mincho" w:cs="Times New Roman"/>
                <w:b/>
                <w:sz w:val="28"/>
                <w:szCs w:val="28"/>
                <w:lang w:val="nl-NL" w:eastAsia="vi-VN"/>
              </w:rPr>
              <w:t xml:space="preserve">B4. Đánh giá kết quả thực hiện: </w:t>
            </w:r>
            <w:r>
              <w:rPr>
                <w:rFonts w:ascii="Times New Roman" w:hAnsi="Times New Roman" w:eastAsia="Times New Roman" w:cs="Times New Roman"/>
                <w:b/>
                <w:sz w:val="28"/>
                <w:szCs w:val="28"/>
                <w:lang w:val="nl-NL" w:eastAsia="vi-VN"/>
              </w:rPr>
              <w:t>GV BS các ND (nếu cần), tổng kết và nhận xét</w:t>
            </w:r>
          </w:p>
        </w:tc>
        <w:tc>
          <w:tcPr>
            <w:tcW w:w="4111" w:type="dxa"/>
          </w:tcPr>
          <w:p>
            <w:pPr>
              <w:spacing w:before="0" w:after="0" w:line="288" w:lineRule="auto"/>
              <w:ind w:left="19" w:right="132"/>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b/>
                <w:bCs/>
                <w:sz w:val="28"/>
                <w:szCs w:val="28"/>
                <w:lang w:val="vi-VN" w:eastAsia="vi-VN"/>
              </w:rPr>
              <w:t>2. Đánh giá sự phù hợp giữa những phẩm chất, năng lực của bản thân</w:t>
            </w:r>
          </w:p>
          <w:p>
            <w:pPr>
              <w:spacing w:before="0" w:after="0" w:line="288" w:lineRule="auto"/>
              <w:ind w:left="19" w:right="132"/>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xml:space="preserve">Mỗi nghề đều có những yêu cầu phẩm chất, năng lực riêng đối với người lao động. Ai đó có sự phù </w:t>
            </w:r>
            <w:r>
              <w:rPr>
                <w:rFonts w:ascii="Times New Roman" w:hAnsi="Times New Roman" w:eastAsia="Times New Roman" w:cs="Times New Roman"/>
                <w:sz w:val="28"/>
                <w:szCs w:val="28"/>
                <w:lang w:val="en-US" w:eastAsia="vi-VN"/>
              </w:rPr>
              <w:t>h</w:t>
            </w:r>
            <w:r>
              <w:rPr>
                <w:rFonts w:ascii="Times New Roman" w:hAnsi="Times New Roman" w:eastAsia="Times New Roman" w:cs="Times New Roman"/>
                <w:sz w:val="28"/>
                <w:szCs w:val="28"/>
                <w:lang w:val="vi-VN" w:eastAsia="vi-VN"/>
              </w:rPr>
              <w:t xml:space="preserve">ợp cao giữa phẩm chất, năng lực của bản thân với yêu cầu của nghề sẽ là yếu tố đảm bảo cho sự thành công hoạt dộng nghề nghiệp sau này. Tuy nhiên, không phải ai cũng tự nhiên đạt được điều này. Điều quan trọng là bản thân mỗi người phải xác định được những phẩm chất, năng lực đã phù hợp và chưa phù hợp để có kế hoạch rèn luyện và quyết tâm rèn luyện kế hoạch. </w:t>
            </w:r>
          </w:p>
          <w:p>
            <w:pPr>
              <w:spacing w:before="0" w:after="0" w:line="240" w:lineRule="auto"/>
              <w:jc w:val="both"/>
              <w:rPr>
                <w:rFonts w:ascii="Times New Roman" w:hAnsi="Times New Roman" w:eastAsia="Times New Roman" w:cs="Times New Roman"/>
                <w:bCs/>
                <w:sz w:val="28"/>
                <w:szCs w:val="28"/>
                <w:lang w:val="en-US" w:eastAsia="vi-VN"/>
              </w:rPr>
            </w:pPr>
          </w:p>
        </w:tc>
      </w:tr>
    </w:tbl>
    <w:p>
      <w:pPr>
        <w:spacing w:before="0" w:after="0" w:line="240" w:lineRule="auto"/>
        <w:jc w:val="center"/>
        <w:rPr>
          <w:rFonts w:ascii="Times New Roman" w:hAnsi="Times New Roman" w:cs="Times New Roman"/>
          <w:b/>
          <w:color w:val="FF0000"/>
          <w:sz w:val="28"/>
          <w:szCs w:val="28"/>
        </w:rPr>
      </w:pPr>
      <w:r>
        <w:rPr>
          <w:rFonts w:ascii="Times New Roman" w:hAnsi="Times New Roman" w:cs="Times New Roman"/>
          <w:b/>
          <w:sz w:val="28"/>
          <w:szCs w:val="28"/>
        </w:rPr>
        <w:t xml:space="preserve">HOẠT ĐỘNG: </w:t>
      </w:r>
      <w:r>
        <w:rPr>
          <w:rFonts w:ascii="Times New Roman" w:hAnsi="Times New Roman" w:cs="Times New Roman"/>
          <w:b/>
          <w:color w:val="FF0000"/>
          <w:sz w:val="28"/>
          <w:szCs w:val="28"/>
        </w:rPr>
        <w:t>RÈN LUYỆN</w:t>
      </w:r>
    </w:p>
    <w:p>
      <w:pPr>
        <w:spacing w:before="0" w:after="0" w:line="240" w:lineRule="auto"/>
        <w:jc w:val="center"/>
        <w:rPr>
          <w:rFonts w:ascii="Times New Roman" w:hAnsi="Times New Roman" w:cs="Times New Roman"/>
          <w:b/>
          <w:sz w:val="28"/>
          <w:szCs w:val="28"/>
        </w:rPr>
      </w:pPr>
      <w:r>
        <w:rPr>
          <w:rFonts w:ascii="Times New Roman" w:hAnsi="Times New Roman" w:cs="Times New Roman"/>
          <w:b/>
          <w:color w:val="FF0000"/>
          <w:sz w:val="28"/>
          <w:szCs w:val="28"/>
        </w:rPr>
        <w:t xml:space="preserve">Hoạt động 3: Đánh giá khó khăn, </w:t>
      </w:r>
      <w:bookmarkStart w:id="2" w:name="_Hlk143290974"/>
      <w:r>
        <w:rPr>
          <w:rFonts w:ascii="Times New Roman" w:hAnsi="Times New Roman" w:cs="Times New Roman"/>
          <w:b/>
          <w:color w:val="FF0000"/>
          <w:sz w:val="28"/>
          <w:szCs w:val="28"/>
        </w:rPr>
        <w:t>thuận lợi trong quá trình xây dựng và thực hiện kế hoạch rèn luyện bản thân theo nhóm nghề đã lựa chọn</w:t>
      </w:r>
      <w:bookmarkEnd w:id="2"/>
    </w:p>
    <w:p>
      <w:pPr>
        <w:spacing w:before="0" w:after="0" w:line="240" w:lineRule="auto"/>
        <w:jc w:val="both"/>
        <w:rPr>
          <w:rFonts w:ascii="Times New Roman" w:hAnsi="Times New Roman" w:cs="Times New Roman"/>
          <w:sz w:val="28"/>
          <w:szCs w:val="28"/>
        </w:rPr>
      </w:pPr>
      <w:r>
        <w:rPr>
          <w:rFonts w:ascii="Times New Roman" w:hAnsi="Times New Roman" w:cs="Times New Roman"/>
          <w:b/>
          <w:sz w:val="28"/>
          <w:szCs w:val="28"/>
          <w:lang w:val="vi-VN"/>
        </w:rPr>
        <w:t>a. Mục tiêu:</w:t>
      </w:r>
      <w:r>
        <w:rPr>
          <w:rFonts w:ascii="Times New Roman" w:hAnsi="Times New Roman" w:cs="Times New Roman"/>
          <w:sz w:val="28"/>
          <w:szCs w:val="28"/>
          <w:lang w:val="vi-VN"/>
        </w:rPr>
        <w:t xml:space="preserve"> </w:t>
      </w:r>
      <w:r>
        <w:rPr>
          <w:rFonts w:ascii="Times New Roman" w:hAnsi="Times New Roman" w:cs="Times New Roman"/>
          <w:sz w:val="28"/>
          <w:szCs w:val="28"/>
        </w:rPr>
        <w:t>Học sinh đánh giá được những khó khăn, thuận lợi trong quá trình xây dựng và thực hiện kế hoạch rèn luyện bản thân theo nhóm nghề đã lựa chọn.</w:t>
      </w:r>
    </w:p>
    <w:p>
      <w:pPr>
        <w:spacing w:before="0"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b. Sản phẩm: </w:t>
      </w:r>
      <w:r>
        <w:rPr>
          <w:rFonts w:ascii="Times New Roman" w:hAnsi="Times New Roman" w:cs="Times New Roman"/>
          <w:bCs/>
          <w:sz w:val="28"/>
          <w:szCs w:val="28"/>
        </w:rPr>
        <w:t>Bảng đánh giá những khó khăn, thuận lợi trong quá trình xây dựng</w:t>
      </w:r>
      <w:r>
        <w:rPr>
          <w:rFonts w:ascii="Times New Roman" w:hAnsi="Times New Roman" w:cs="Times New Roman"/>
          <w:b/>
          <w:sz w:val="28"/>
          <w:szCs w:val="28"/>
        </w:rPr>
        <w:t xml:space="preserve"> </w:t>
      </w:r>
      <w:r>
        <w:rPr>
          <w:rFonts w:ascii="Times New Roman" w:hAnsi="Times New Roman" w:cs="Times New Roman"/>
          <w:sz w:val="28"/>
          <w:szCs w:val="28"/>
        </w:rPr>
        <w:t>và thực hiện kế hoạch rèn luyện bản thân theo nhóm nghề đã lựa chọn.</w:t>
      </w:r>
    </w:p>
    <w:p>
      <w:pPr>
        <w:spacing w:before="0" w:after="0" w:line="240" w:lineRule="auto"/>
        <w:jc w:val="both"/>
        <w:rPr>
          <w:rFonts w:ascii="Times New Roman" w:hAnsi="Times New Roman" w:cs="Times New Roman"/>
          <w:sz w:val="28"/>
          <w:szCs w:val="28"/>
        </w:rPr>
      </w:pPr>
      <w:r>
        <w:rPr>
          <w:rFonts w:ascii="Times New Roman" w:hAnsi="Times New Roman" w:cs="Times New Roman"/>
          <w:sz w:val="28"/>
          <w:szCs w:val="28"/>
        </w:rPr>
        <w:t>c. Nội dung – Tổ chức thực hiện</w:t>
      </w:r>
    </w:p>
    <w:tbl>
      <w:tblPr>
        <w:tblStyle w:val="23"/>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26" w:type="dxa"/>
          </w:tcPr>
          <w:p>
            <w:pPr>
              <w:spacing w:before="0" w:after="0" w:line="240" w:lineRule="auto"/>
              <w:jc w:val="center"/>
              <w:rPr>
                <w:rFonts w:ascii="Times New Roman" w:hAnsi="Times New Roman" w:eastAsia="Times New Roman" w:cs="Times New Roman"/>
                <w:b/>
                <w:sz w:val="28"/>
                <w:szCs w:val="28"/>
                <w:lang w:val="vi-VN" w:eastAsia="vi-VN"/>
              </w:rPr>
            </w:pPr>
            <w:r>
              <w:rPr>
                <w:rFonts w:ascii="Times New Roman" w:hAnsi="Times New Roman" w:eastAsia="Times New Roman" w:cs="Times New Roman"/>
                <w:b/>
                <w:sz w:val="28"/>
                <w:szCs w:val="28"/>
                <w:lang w:val="vi-VN" w:eastAsia="vi-VN"/>
              </w:rPr>
              <w:t>Hoạt động của Gv và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Pr>
          <w:p>
            <w:pPr>
              <w:spacing w:before="0" w:after="0" w:line="240" w:lineRule="auto"/>
              <w:jc w:val="both"/>
              <w:rPr>
                <w:rFonts w:ascii="Times New Roman" w:hAnsi="Times New Roman" w:eastAsia="Times New Roman" w:cs="Times New Roman"/>
                <w:b/>
                <w:sz w:val="28"/>
                <w:szCs w:val="28"/>
                <w:lang w:val="en-US" w:eastAsia="vi-VN"/>
              </w:rPr>
            </w:pPr>
            <w:r>
              <w:rPr>
                <w:rFonts w:ascii="Times New Roman" w:hAnsi="Times New Roman" w:eastAsia="Times New Roman" w:cs="Times New Roman"/>
                <w:b/>
                <w:sz w:val="28"/>
                <w:szCs w:val="28"/>
                <w:lang w:val="en-US" w:eastAsia="vi-VN"/>
              </w:rPr>
              <w:t>1. Chia sẻ về quá trình xây dựng và thực hiện kế hoạch rèn luyện bản thân theo định hướng nghề nghiệp.</w:t>
            </w:r>
          </w:p>
          <w:p>
            <w:pPr>
              <w:spacing w:before="0" w:after="0" w:line="240" w:lineRule="auto"/>
              <w:jc w:val="both"/>
              <w:rPr>
                <w:rFonts w:ascii="Times New Roman" w:hAnsi="Times New Roman" w:eastAsia="Times New Roman" w:cs="Times New Roman"/>
                <w:bCs/>
                <w:sz w:val="28"/>
                <w:szCs w:val="28"/>
                <w:lang w:val="en-US" w:eastAsia="vi-VN"/>
              </w:rPr>
            </w:pPr>
            <w:r>
              <w:rPr>
                <w:rFonts w:ascii="Times New Roman" w:hAnsi="Times New Roman" w:eastAsia="Times New Roman" w:cs="Times New Roman"/>
                <w:bCs/>
                <w:sz w:val="28"/>
                <w:szCs w:val="28"/>
                <w:lang w:val="en-US" w:eastAsia="vi-VN"/>
              </w:rPr>
              <w:t>HS</w:t>
            </w:r>
            <w:r>
              <w:rPr>
                <w:rFonts w:ascii="Times New Roman" w:hAnsi="Times New Roman" w:eastAsia="Times New Roman" w:cs="Times New Roman"/>
                <w:bCs/>
                <w:sz w:val="28"/>
                <w:szCs w:val="28"/>
                <w:lang w:val="vi-VN" w:eastAsia="vi-VN"/>
              </w:rPr>
              <w:t xml:space="preserve"> </w:t>
            </w:r>
            <w:r>
              <w:rPr>
                <w:rFonts w:ascii="Times New Roman" w:hAnsi="Times New Roman" w:eastAsia="Times New Roman" w:cs="Times New Roman"/>
                <w:bCs/>
                <w:sz w:val="28"/>
                <w:szCs w:val="28"/>
                <w:lang w:val="en-US" w:eastAsia="vi-VN"/>
              </w:rPr>
              <w:t>t</w:t>
            </w:r>
            <w:r>
              <w:rPr>
                <w:rFonts w:ascii="Times New Roman" w:hAnsi="Times New Roman" w:eastAsia="Times New Roman" w:cs="Times New Roman"/>
                <w:bCs/>
                <w:sz w:val="28"/>
                <w:szCs w:val="28"/>
                <w:lang w:val="vi-VN" w:eastAsia="vi-VN"/>
              </w:rPr>
              <w:t>hực hiện nhiệm vụ:</w:t>
            </w:r>
            <w:r>
              <w:rPr>
                <w:rFonts w:ascii="Times New Roman" w:hAnsi="Times New Roman" w:eastAsia="Times New Roman" w:cs="Times New Roman"/>
                <w:bCs/>
                <w:sz w:val="28"/>
                <w:szCs w:val="28"/>
                <w:lang w:val="en-US" w:eastAsia="vi-VN"/>
              </w:rPr>
              <w:t xml:space="preserve"> suy ngẫm để chia sẻ về quá trình xây dựng và thực hiện kế hoạch rèn luyện bản thân theo định hướng nghề nghiệp của em.</w:t>
            </w:r>
          </w:p>
          <w:p>
            <w:pPr>
              <w:spacing w:before="0" w:after="0" w:line="240" w:lineRule="auto"/>
              <w:jc w:val="both"/>
              <w:rPr>
                <w:rFonts w:ascii="Times New Roman" w:hAnsi="Times New Roman" w:eastAsia="Times New Roman" w:cs="Times New Roman"/>
                <w:b/>
                <w:sz w:val="28"/>
                <w:szCs w:val="28"/>
                <w:lang w:val="en-US" w:eastAsia="vi-VN"/>
              </w:rPr>
            </w:pPr>
            <w:r>
              <w:rPr>
                <w:rFonts w:ascii="Times New Roman" w:hAnsi="Times New Roman" w:eastAsia="Times New Roman" w:cs="Times New Roman"/>
                <w:b/>
                <w:sz w:val="28"/>
                <w:szCs w:val="28"/>
                <w:lang w:val="en-US" w:eastAsia="vi-VN"/>
              </w:rPr>
              <w:t>GV đưa ra một số gợi ý:</w:t>
            </w:r>
          </w:p>
          <w:tbl>
            <w:tblPr>
              <w:tblStyle w:val="12"/>
              <w:tblW w:w="12000" w:type="dxa"/>
              <w:tblInd w:w="0" w:type="dxa"/>
              <w:shd w:val="clear" w:color="auto" w:fill="FFFFFF"/>
              <w:tblLayout w:type="autofit"/>
              <w:tblCellMar>
                <w:top w:w="0" w:type="dxa"/>
                <w:left w:w="0" w:type="dxa"/>
                <w:bottom w:w="0" w:type="dxa"/>
                <w:right w:w="0" w:type="dxa"/>
              </w:tblCellMar>
            </w:tblPr>
            <w:tblGrid>
              <w:gridCol w:w="12000"/>
            </w:tblGrid>
            <w:tr>
              <w:tblPrEx>
                <w:shd w:val="clear" w:color="auto" w:fill="FFFFFF"/>
                <w:tblCellMar>
                  <w:top w:w="0" w:type="dxa"/>
                  <w:left w:w="0" w:type="dxa"/>
                  <w:bottom w:w="0" w:type="dxa"/>
                  <w:right w:w="0" w:type="dxa"/>
                </w:tblCellMar>
              </w:tblPrEx>
              <w:tc>
                <w:tcPr>
                  <w:tcW w:w="9350" w:type="dxa"/>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KẾ HOẠCH RÈN LUYỆN BẢN THÂN</w:t>
                  </w:r>
                </w:p>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Nghề quan tâm: Giáo viên</w:t>
                  </w:r>
                </w:p>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Yêu cầu về phẩm chất, năng lực của nghề:</w:t>
                  </w:r>
                </w:p>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Kĩ năng giao tiếp.</w:t>
                  </w:r>
                </w:p>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Kĩ năng xử lí tình huống.</w:t>
                  </w:r>
                </w:p>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Kĩ năng tạo dựng không khí lớp học.</w:t>
                  </w:r>
                </w:p>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Cẩn trọng, công bằng</w:t>
                  </w:r>
                </w:p>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Có trách nhiệm.</w:t>
                  </w:r>
                </w:p>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Phẩm chất, năng lực đã có:</w:t>
                  </w:r>
                </w:p>
                <w:p>
                  <w:pPr>
                    <w:spacing w:before="0" w:after="0" w:line="240" w:lineRule="auto"/>
                    <w:jc w:val="both"/>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eastAsia="vi-VN"/>
                    </w:rPr>
                    <w:t>+ Kĩ năng giao tiếp, xử lí tình huống.</w:t>
                  </w:r>
                </w:p>
              </w:tc>
            </w:tr>
          </w:tbl>
          <w:p>
            <w:pPr>
              <w:spacing w:before="0" w:after="0" w:line="240"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Nắm vững kiến thức môn học giảng dạy. (lựa chọn nhóm môn học theo chuyên ngành giảng dạy, tích cực đọc, tìm tòi và giải đề).</w:t>
            </w:r>
          </w:p>
          <w:p>
            <w:pPr>
              <w:spacing w:before="0" w:after="0" w:line="240"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Kĩ năng giao tiếp (chủ động tham gia các hoạt động, giao lưu kết bạn với nhiều người, tâm thế cởi mở trước mọi người).</w:t>
            </w:r>
          </w:p>
          <w:p>
            <w:pPr>
              <w:spacing w:before="0" w:after="0" w:line="240"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Xử lí tình huống. (bình tĩnh trước tình huống xảy ra, giữ cái đầu lạnh,…)</w:t>
            </w:r>
          </w:p>
          <w:p>
            <w:pPr>
              <w:spacing w:before="0" w:after="0" w:line="240"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Có trách nhiệm (Đúng hạn, tập trung hoàn thiện công việc từ những điều nhỏ nhất)</w:t>
            </w:r>
          </w:p>
          <w:p>
            <w:pPr>
              <w:spacing w:before="0" w:after="0" w:line="240"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Công bằng (Không phân biệt đối xử, công bằng, công tâm đúng sai ngay cả trong cuộc sông).</w:t>
            </w:r>
          </w:p>
          <w:p>
            <w:pPr>
              <w:spacing w:before="0" w:after="0" w:line="240" w:lineRule="auto"/>
              <w:jc w:val="both"/>
              <w:rPr>
                <w:rFonts w:ascii="Times New Roman" w:hAnsi="Times New Roman" w:eastAsia="Times New Roman" w:cs="Times New Roman"/>
                <w:bCs/>
                <w:sz w:val="28"/>
                <w:szCs w:val="28"/>
                <w:lang w:val="en-US" w:eastAsia="vi-VN"/>
              </w:rPr>
            </w:pPr>
            <w:r>
              <w:rPr>
                <w:rFonts w:ascii="Times New Roman" w:hAnsi="Times New Roman" w:eastAsia="Times New Roman" w:cs="Times New Roman"/>
                <w:bCs/>
                <w:sz w:val="28"/>
                <w:szCs w:val="28"/>
                <w:lang w:val="en-US" w:eastAsia="vi-VN"/>
              </w:rPr>
              <w:t>HS làm việc cá nhân</w:t>
            </w:r>
          </w:p>
          <w:p>
            <w:pPr>
              <w:spacing w:before="0" w:after="0" w:line="240" w:lineRule="auto"/>
              <w:jc w:val="both"/>
              <w:rPr>
                <w:rFonts w:ascii="Times New Roman" w:hAnsi="Times New Roman" w:eastAsia="Times New Roman" w:cs="Times New Roman"/>
                <w:bCs/>
                <w:sz w:val="28"/>
                <w:szCs w:val="28"/>
                <w:lang w:val="en-US" w:eastAsia="vi-VN"/>
              </w:rPr>
            </w:pPr>
            <w:r>
              <w:rPr>
                <w:rFonts w:ascii="Times New Roman" w:hAnsi="Times New Roman" w:eastAsia="Times New Roman" w:cs="Times New Roman"/>
                <w:bCs/>
                <w:sz w:val="28"/>
                <w:szCs w:val="28"/>
                <w:lang w:val="vi-VN" w:eastAsia="vi-VN"/>
              </w:rPr>
              <w:t>Báo cáo thảo luận</w:t>
            </w:r>
            <w:r>
              <w:rPr>
                <w:rFonts w:ascii="Times New Roman" w:hAnsi="Times New Roman" w:eastAsia="Times New Roman" w:cs="Times New Roman"/>
                <w:bCs/>
                <w:sz w:val="28"/>
                <w:szCs w:val="28"/>
                <w:lang w:val="en-US" w:eastAsia="vi-VN"/>
              </w:rPr>
              <w:t>: GV mời một số bạn chia sẻ, nhận xét</w:t>
            </w:r>
          </w:p>
          <w:p>
            <w:pPr>
              <w:spacing w:before="0" w:after="0" w:line="240" w:lineRule="auto"/>
              <w:jc w:val="both"/>
              <w:rPr>
                <w:rFonts w:ascii="Times New Roman" w:hAnsi="Times New Roman" w:eastAsia="Times New Roman" w:cs="Times New Roman"/>
                <w:b/>
                <w:bCs/>
                <w:sz w:val="28"/>
                <w:szCs w:val="28"/>
                <w:lang w:val="en-US" w:eastAsia="vi-VN"/>
              </w:rPr>
            </w:pPr>
            <w:r>
              <w:rPr>
                <w:rFonts w:ascii="Times New Roman" w:hAnsi="Times New Roman" w:eastAsia="Times New Roman" w:cs="Times New Roman"/>
                <w:b/>
                <w:bCs/>
                <w:sz w:val="28"/>
                <w:szCs w:val="28"/>
                <w:lang w:val="vi-VN" w:eastAsia="vi-VN"/>
              </w:rPr>
              <w:t>2. T</w:t>
            </w:r>
            <w:r>
              <w:rPr>
                <w:rFonts w:ascii="Times New Roman" w:hAnsi="Times New Roman" w:eastAsia="Times New Roman" w:cs="Times New Roman"/>
                <w:b/>
                <w:bCs/>
                <w:sz w:val="28"/>
                <w:szCs w:val="28"/>
                <w:lang w:val="en-US" w:eastAsia="vi-VN"/>
              </w:rPr>
              <w:t>ự đánh giá thuận lợi, khó khăn trong quá trình xây dựng và thực hiện kế hoạch rèn luyện bản thân theo định hướng nghề nghiệp</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GV yêu cầu HS dựa vào gợi ý  về nội dung đánh giá trong SGK để tự đánh giá khó khăn, thuận lợi.</w:t>
            </w:r>
          </w:p>
          <w:p>
            <w:pPr>
              <w:spacing w:before="0" w:after="0" w:line="240" w:lineRule="auto"/>
              <w:jc w:val="both"/>
              <w:rPr>
                <w:rFonts w:ascii="Times New Roman" w:hAnsi="Times New Roman" w:eastAsia="Times New Roman" w:cs="Times New Roman"/>
                <w:sz w:val="28"/>
                <w:szCs w:val="28"/>
                <w:lang w:val="en-US" w:eastAsia="vi-VN"/>
              </w:rPr>
            </w:pPr>
            <w:r>
              <w:rPr>
                <w:rFonts w:ascii="Times New Roman" w:hAnsi="Times New Roman" w:eastAsia="Times New Roman" w:cs="Times New Roman"/>
                <w:sz w:val="28"/>
                <w:szCs w:val="28"/>
                <w:lang w:val="en-US" w:eastAsia="vi-VN"/>
              </w:rPr>
              <w:t>GV mời HS chia sẻ với nhóm, lớp và rút ra bài học cho bản thân</w:t>
            </w:r>
          </w:p>
          <w:p>
            <w:pPr>
              <w:numPr>
                <w:ilvl w:val="0"/>
                <w:numId w:val="5"/>
              </w:numPr>
              <w:shd w:val="clear" w:color="auto" w:fill="FFFFFF"/>
              <w:spacing w:before="0" w:after="0" w:line="240"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Chưa xác định được năng lực bản thân</w:t>
            </w:r>
          </w:p>
          <w:p>
            <w:pPr>
              <w:numPr>
                <w:ilvl w:val="0"/>
                <w:numId w:val="5"/>
              </w:numPr>
              <w:shd w:val="clear" w:color="auto" w:fill="FFFFFF"/>
              <w:spacing w:before="0" w:after="0" w:line="240"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Chưa chọn được nghề mà mình yêu thích</w:t>
            </w:r>
          </w:p>
          <w:p>
            <w:pPr>
              <w:numPr>
                <w:ilvl w:val="0"/>
                <w:numId w:val="5"/>
              </w:numPr>
              <w:shd w:val="clear" w:color="auto" w:fill="FFFFFF"/>
              <w:spacing w:before="0" w:after="0" w:line="240"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Chưa nằm rõ hình thức đào tạo của ngành nghề của mình chọn</w:t>
            </w:r>
          </w:p>
        </w:tc>
      </w:tr>
    </w:tbl>
    <w:p>
      <w:pPr>
        <w:shd w:val="clear" w:color="auto" w:fill="FFFFFF"/>
        <w:spacing w:before="0"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Hoạt động 4: Đề xuất giải pháp học tập, </w:t>
      </w:r>
      <w:bookmarkStart w:id="3" w:name="_Hlk143292587"/>
      <w:r>
        <w:rPr>
          <w:rFonts w:ascii="Times New Roman" w:hAnsi="Times New Roman" w:cs="Times New Roman"/>
          <w:b/>
          <w:sz w:val="28"/>
          <w:szCs w:val="28"/>
        </w:rPr>
        <w:t xml:space="preserve">rèn luyện theo nhóm nghề/nghề lựa chọn </w:t>
      </w:r>
      <w:bookmarkEnd w:id="3"/>
    </w:p>
    <w:p>
      <w:pPr>
        <w:shd w:val="clear" w:color="auto" w:fill="FFFFFF"/>
        <w:spacing w:before="0" w:after="0" w:line="360" w:lineRule="auto"/>
        <w:rPr>
          <w:rFonts w:ascii="Times New Roman" w:hAnsi="Times New Roman" w:cs="Times New Roman"/>
          <w:bCs/>
          <w:sz w:val="28"/>
          <w:szCs w:val="28"/>
        </w:rPr>
      </w:pPr>
      <w:r>
        <w:rPr>
          <w:rFonts w:ascii="Times New Roman" w:hAnsi="Times New Roman" w:cs="Times New Roman"/>
          <w:b/>
          <w:sz w:val="28"/>
          <w:szCs w:val="28"/>
        </w:rPr>
        <w:t xml:space="preserve">a) Mục tiêu: </w:t>
      </w:r>
      <w:r>
        <w:rPr>
          <w:rFonts w:ascii="Times New Roman" w:hAnsi="Times New Roman" w:cs="Times New Roman"/>
          <w:bCs/>
          <w:sz w:val="28"/>
          <w:szCs w:val="28"/>
        </w:rPr>
        <w:t>HS đề xuất được giải pháp học tập, rèn luyện theo nhóm nghề/nghề lựa chọn của bản thân.</w:t>
      </w:r>
    </w:p>
    <w:p>
      <w:pPr>
        <w:shd w:val="clear" w:color="auto" w:fill="FFFFFF"/>
        <w:spacing w:before="0" w:after="0" w:line="360" w:lineRule="auto"/>
        <w:rPr>
          <w:rFonts w:ascii="Times New Roman" w:hAnsi="Times New Roman" w:cs="Times New Roman"/>
          <w:bCs/>
          <w:sz w:val="28"/>
          <w:szCs w:val="28"/>
        </w:rPr>
      </w:pPr>
      <w:r>
        <w:rPr>
          <w:rFonts w:ascii="Times New Roman" w:hAnsi="Times New Roman" w:cs="Times New Roman"/>
          <w:bCs/>
          <w:sz w:val="28"/>
          <w:szCs w:val="28"/>
        </w:rPr>
        <w:t>b) Sản phẩm: Các giải pháp học tập, rèn luyện theo từng nhòm nghề/nghề lựa chọn của từng HS</w:t>
      </w:r>
    </w:p>
    <w:p>
      <w:pPr>
        <w:shd w:val="clear" w:color="auto" w:fill="FFFFFF"/>
        <w:spacing w:before="0" w:after="0" w:line="360" w:lineRule="auto"/>
        <w:rPr>
          <w:rFonts w:ascii="Times New Roman" w:hAnsi="Times New Roman" w:cs="Times New Roman"/>
          <w:bCs/>
          <w:sz w:val="28"/>
          <w:szCs w:val="28"/>
        </w:rPr>
      </w:pPr>
      <w:r>
        <w:rPr>
          <w:rFonts w:ascii="Times New Roman" w:hAnsi="Times New Roman" w:cs="Times New Roman"/>
          <w:bCs/>
          <w:sz w:val="28"/>
          <w:szCs w:val="28"/>
        </w:rPr>
        <w:t>c) Nội dung – Tổ chức thực hiện</w:t>
      </w:r>
    </w:p>
    <w:p>
      <w:pPr>
        <w:shd w:val="clear" w:color="auto" w:fill="FFFFFF"/>
        <w:spacing w:before="0" w:after="0" w:line="360" w:lineRule="auto"/>
        <w:rPr>
          <w:rFonts w:ascii="Times New Roman" w:hAnsi="Times New Roman" w:cs="Times New Roman"/>
          <w:bCs/>
          <w:sz w:val="28"/>
          <w:szCs w:val="28"/>
        </w:rPr>
      </w:pPr>
      <w:r>
        <w:rPr>
          <w:rFonts w:ascii="Times New Roman" w:hAnsi="Times New Roman" w:cs="Times New Roman"/>
          <w:bCs/>
          <w:sz w:val="28"/>
          <w:szCs w:val="28"/>
        </w:rPr>
        <w:t>GV yêu cầu HS tìm những bạn có nhóm nghề/ nghề lựa chọn giống mình, lập thành nhóm, thảo luận để đưa ra giải pháp học tập, rèn luyện theo nhóm nghê/ nghề lựa chọn.</w:t>
      </w:r>
    </w:p>
    <w:p>
      <w:pPr>
        <w:shd w:val="clear" w:color="auto" w:fill="FFFFFF"/>
        <w:spacing w:before="0" w:after="0" w:line="360" w:lineRule="auto"/>
        <w:rPr>
          <w:rFonts w:ascii="Times New Roman" w:hAnsi="Times New Roman" w:cs="Times New Roman"/>
          <w:bCs/>
          <w:sz w:val="28"/>
          <w:szCs w:val="28"/>
        </w:rPr>
      </w:pPr>
      <w:r>
        <w:rPr>
          <w:rFonts w:ascii="Times New Roman" w:hAnsi="Times New Roman" w:cs="Times New Roman"/>
          <w:bCs/>
          <w:sz w:val="28"/>
          <w:szCs w:val="28"/>
        </w:rPr>
        <w:t>- Gv lưu ý HS đề xuất giải pháp học tập của HS theo hướng:</w:t>
      </w:r>
    </w:p>
    <w:p>
      <w:pPr>
        <w:shd w:val="clear" w:color="auto" w:fill="FFFFFF"/>
        <w:spacing w:before="0" w:after="0" w:line="360" w:lineRule="auto"/>
        <w:rPr>
          <w:rFonts w:ascii="Times New Roman" w:hAnsi="Times New Roman" w:cs="Times New Roman"/>
          <w:bCs/>
          <w:sz w:val="28"/>
          <w:szCs w:val="28"/>
        </w:rPr>
      </w:pPr>
      <w:r>
        <w:rPr>
          <w:rFonts w:ascii="Times New Roman" w:hAnsi="Times New Roman" w:cs="Times New Roman"/>
          <w:bCs/>
          <w:sz w:val="28"/>
          <w:szCs w:val="28"/>
        </w:rPr>
        <w:t>+ Phát huy những phẩm chất, năng lực phù hợp và thay đổi, cải thiện những phẩm chất năng lực chưa phù hợp với bản thân và nhóm nghề/ nghề lựa chọn.</w:t>
      </w:r>
    </w:p>
    <w:p>
      <w:pPr>
        <w:shd w:val="clear" w:color="auto" w:fill="FFFFFF"/>
        <w:spacing w:before="0" w:after="0" w:line="360" w:lineRule="auto"/>
        <w:rPr>
          <w:rFonts w:ascii="Times New Roman" w:hAnsi="Times New Roman" w:cs="Times New Roman"/>
          <w:bCs/>
          <w:sz w:val="28"/>
          <w:szCs w:val="28"/>
        </w:rPr>
      </w:pPr>
      <w:r>
        <w:rPr>
          <w:rFonts w:ascii="Times New Roman" w:hAnsi="Times New Roman" w:cs="Times New Roman"/>
          <w:bCs/>
          <w:sz w:val="28"/>
          <w:szCs w:val="28"/>
        </w:rPr>
        <w:t>+ Khai thác và phát huy những thuận lợi đã có và khắc phục, vượt qua những khó khăn trong thiết lập kế hoạch học tập, rèn luyện.</w:t>
      </w:r>
    </w:p>
    <w:p>
      <w:pPr>
        <w:shd w:val="clear" w:color="auto" w:fill="FFFFFF"/>
        <w:spacing w:before="0" w:after="0" w:line="360" w:lineRule="auto"/>
        <w:rPr>
          <w:rFonts w:ascii="Times New Roman" w:hAnsi="Times New Roman" w:cs="Times New Roman"/>
          <w:bCs/>
          <w:sz w:val="28"/>
          <w:szCs w:val="28"/>
        </w:rPr>
      </w:pPr>
      <w:r>
        <w:rPr>
          <w:rFonts w:ascii="Times New Roman" w:hAnsi="Times New Roman" w:cs="Times New Roman"/>
          <w:bCs/>
          <w:sz w:val="28"/>
          <w:szCs w:val="28"/>
        </w:rPr>
        <w:t>GV đưa ra gợi ý:</w:t>
      </w:r>
    </w:p>
    <w:tbl>
      <w:tblPr>
        <w:tblStyle w:val="12"/>
        <w:tblW w:w="9101" w:type="dxa"/>
        <w:tblInd w:w="0" w:type="dxa"/>
        <w:shd w:val="clear" w:color="auto" w:fill="FFFFFF"/>
        <w:tblLayout w:type="autofit"/>
        <w:tblCellMar>
          <w:top w:w="15" w:type="dxa"/>
          <w:left w:w="15" w:type="dxa"/>
          <w:bottom w:w="15" w:type="dxa"/>
          <w:right w:w="15" w:type="dxa"/>
        </w:tblCellMar>
      </w:tblPr>
      <w:tblGrid>
        <w:gridCol w:w="1523"/>
        <w:gridCol w:w="1777"/>
        <w:gridCol w:w="2958"/>
        <w:gridCol w:w="2843"/>
      </w:tblGrid>
      <w:tr>
        <w:tblPrEx>
          <w:shd w:val="clear" w:color="auto" w:fill="FFFFFF"/>
          <w:tblCellMar>
            <w:top w:w="15" w:type="dxa"/>
            <w:left w:w="15" w:type="dxa"/>
            <w:bottom w:w="15" w:type="dxa"/>
            <w:right w:w="15" w:type="dxa"/>
          </w:tblCellMar>
        </w:tblPrEx>
        <w:tc>
          <w:tcPr>
            <w:tcW w:w="133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Nhóm ngành/nghề dự định</w:t>
            </w:r>
          </w:p>
        </w:tc>
        <w:tc>
          <w:tcPr>
            <w:tcW w:w="177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Các môn học liên quan</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Mục tiêu học tập rèn luyện</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Biện pháp học tập, rèn luyện</w:t>
            </w:r>
          </w:p>
        </w:tc>
      </w:tr>
      <w:tr>
        <w:tblPrEx>
          <w:shd w:val="clear" w:color="auto" w:fill="FFFFFF"/>
          <w:tblCellMar>
            <w:top w:w="15" w:type="dxa"/>
            <w:left w:w="15" w:type="dxa"/>
            <w:bottom w:w="15" w:type="dxa"/>
            <w:right w:w="15" w:type="dxa"/>
          </w:tblCellMar>
        </w:tblPrEx>
        <w:tc>
          <w:tcPr>
            <w:tcW w:w="1337" w:type="dxa"/>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Giáo viên môn Ngữ  Văn</w:t>
            </w:r>
          </w:p>
        </w:tc>
        <w:tc>
          <w:tcPr>
            <w:tcW w:w="177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Toán</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Hoàn thành tốt chương trình môn học</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Luyện tập làm nhiều dạng bài</w:t>
            </w:r>
          </w:p>
        </w:tc>
      </w:tr>
      <w:tr>
        <w:tblPrEx>
          <w:shd w:val="clear" w:color="auto" w:fill="FFFFFF"/>
          <w:tblCellMar>
            <w:top w:w="15" w:type="dxa"/>
            <w:left w:w="15" w:type="dxa"/>
            <w:bottom w:w="15" w:type="dxa"/>
            <w:right w:w="15" w:type="dxa"/>
          </w:tblCellMar>
        </w:tblPrEx>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0" w:after="0" w:line="240" w:lineRule="auto"/>
              <w:rPr>
                <w:rFonts w:ascii="Times New Roman" w:hAnsi="Times New Roman" w:eastAsia="Times New Roman" w:cs="Times New Roman"/>
                <w:sz w:val="28"/>
                <w:szCs w:val="28"/>
              </w:rPr>
            </w:pPr>
          </w:p>
        </w:tc>
        <w:tc>
          <w:tcPr>
            <w:tcW w:w="177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Ngữ văn</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Rèn luyện tốt, hoàn thành xuất sắc chương trình môn học</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Đọc sách, báo, các tài liệu liên quan đến môn học.</w:t>
            </w:r>
          </w:p>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Luyện tập viết văn với nhiều dạng đề khác nhau.</w:t>
            </w:r>
          </w:p>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Trao đổi với các bạn những dạng bài tập năng cao.</w:t>
            </w:r>
          </w:p>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Tập trung trong giờ học.</w:t>
            </w:r>
          </w:p>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Áp dụng các phương pháp học tập phù hợp.</w:t>
            </w:r>
          </w:p>
        </w:tc>
      </w:tr>
      <w:tr>
        <w:tblPrEx>
          <w:shd w:val="clear" w:color="auto" w:fill="FFFFFF"/>
          <w:tblCellMar>
            <w:top w:w="15" w:type="dxa"/>
            <w:left w:w="15" w:type="dxa"/>
            <w:bottom w:w="15" w:type="dxa"/>
            <w:right w:w="15" w:type="dxa"/>
          </w:tblCellMar>
        </w:tblPrEx>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0" w:after="0" w:line="240" w:lineRule="auto"/>
              <w:rPr>
                <w:rFonts w:ascii="Times New Roman" w:hAnsi="Times New Roman" w:eastAsia="Times New Roman" w:cs="Times New Roman"/>
                <w:sz w:val="28"/>
                <w:szCs w:val="28"/>
              </w:rPr>
            </w:pPr>
          </w:p>
        </w:tc>
        <w:tc>
          <w:tcPr>
            <w:tcW w:w="177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Ngoại ngữ</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Hoàn thành tốt chương trình môn học</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Học thuộc, ghi nhớ các từ mới.</w:t>
            </w:r>
          </w:p>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Luyện nghe trên các chương trình youtube, tivi.</w:t>
            </w:r>
          </w:p>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Luyện nói bằng cách trò chuyện với các bạn.</w:t>
            </w:r>
          </w:p>
        </w:tc>
      </w:tr>
      <w:tr>
        <w:tblPrEx>
          <w:shd w:val="clear" w:color="auto" w:fill="FFFFFF"/>
          <w:tblCellMar>
            <w:top w:w="15" w:type="dxa"/>
            <w:left w:w="15" w:type="dxa"/>
            <w:bottom w:w="15" w:type="dxa"/>
            <w:right w:w="15" w:type="dxa"/>
          </w:tblCellMar>
        </w:tblPrEx>
        <w:tc>
          <w:tcPr>
            <w:tcW w:w="13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before="0" w:after="0" w:line="240" w:lineRule="auto"/>
              <w:rPr>
                <w:rFonts w:ascii="Times New Roman" w:hAnsi="Times New Roman" w:eastAsia="Times New Roman" w:cs="Times New Roman"/>
                <w:sz w:val="28"/>
                <w:szCs w:val="28"/>
              </w:rPr>
            </w:pPr>
          </w:p>
        </w:tc>
        <w:tc>
          <w:tcPr>
            <w:tcW w:w="177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Nhóm môn Khoa học xã hội (Lịch sử, Địa lí, Giáo dục kinh tế và pháp luật)</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Hoàn thành tốt chương trình môn học</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Tập trung trong giờ học.</w:t>
            </w:r>
          </w:p>
          <w:p>
            <w:pPr>
              <w:spacing w:before="0" w:after="0" w:line="240" w:lineRule="auto"/>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Đọc thêm các tài liệu môn học.</w:t>
            </w:r>
          </w:p>
        </w:tc>
      </w:tr>
    </w:tbl>
    <w:p>
      <w:pPr>
        <w:shd w:val="clear" w:color="auto" w:fill="FFFFFF"/>
        <w:spacing w:before="0" w:after="0" w:line="432" w:lineRule="atLeast"/>
        <w:jc w:val="both"/>
        <w:rPr>
          <w:rFonts w:ascii="Times New Roman" w:hAnsi="Times New Roman" w:eastAsia="Times New Roman" w:cs="Times New Roman"/>
          <w:color w:val="212529"/>
          <w:sz w:val="28"/>
          <w:szCs w:val="28"/>
        </w:rPr>
      </w:pPr>
      <w:r>
        <w:rPr>
          <w:rFonts w:ascii="Times New Roman" w:hAnsi="Times New Roman" w:eastAsia="Times New Roman" w:cs="Times New Roman"/>
          <w:color w:val="212529"/>
          <w:sz w:val="28"/>
          <w:szCs w:val="28"/>
        </w:rPr>
        <w:t> - GV mời một số HS chia sẻ giải pháp học tập của nhóm.</w:t>
      </w:r>
    </w:p>
    <w:p>
      <w:pPr>
        <w:shd w:val="clear" w:color="auto" w:fill="FFFFFF"/>
        <w:spacing w:before="0" w:after="0" w:line="432" w:lineRule="atLeast"/>
        <w:jc w:val="both"/>
        <w:rPr>
          <w:rFonts w:ascii="Times New Roman" w:hAnsi="Times New Roman" w:eastAsia="Times New Roman" w:cs="Times New Roman"/>
          <w:color w:val="212529"/>
          <w:sz w:val="28"/>
          <w:szCs w:val="28"/>
        </w:rPr>
      </w:pPr>
      <w:r>
        <w:rPr>
          <w:rFonts w:ascii="Times New Roman" w:hAnsi="Times New Roman" w:eastAsia="Times New Roman" w:cs="Times New Roman"/>
          <w:color w:val="212529"/>
          <w:sz w:val="28"/>
          <w:szCs w:val="28"/>
        </w:rPr>
        <w:t>- GV nhận xét, kết luận:</w:t>
      </w:r>
    </w:p>
    <w:p>
      <w:pPr>
        <w:shd w:val="clear" w:color="auto" w:fill="FFFFFF"/>
        <w:spacing w:before="0" w:after="0" w:line="432" w:lineRule="atLeast"/>
        <w:jc w:val="both"/>
        <w:rPr>
          <w:rFonts w:ascii="Times New Roman" w:hAnsi="Times New Roman" w:eastAsia="Times New Roman" w:cs="Times New Roman"/>
          <w:color w:val="212529"/>
          <w:sz w:val="28"/>
          <w:szCs w:val="28"/>
        </w:rPr>
      </w:pPr>
      <w:r>
        <w:rPr>
          <w:rFonts w:ascii="Times New Roman" w:hAnsi="Times New Roman" w:eastAsia="Times New Roman" w:cs="Times New Roman"/>
          <w:color w:val="212529"/>
          <w:sz w:val="28"/>
          <w:szCs w:val="28"/>
        </w:rPr>
        <w:t>Giải pháp học tập, rèn luyện theo nhóm nghề, nghề lựa chọn cần căn cứ vào việc xác định những điểm yếu, thuận lợi, khó khăn khi thực hiện kế hoạch học tập theo nhóm nghề/nghề lựa chọn. Việc đề xuất giải pháp giúp chúng ta chủ động vafddatj kết quả tốt hơn trong việc lựa chọn nhóm nghề/nghề lựa chọn.</w:t>
      </w:r>
    </w:p>
    <w:p>
      <w:pPr>
        <w:shd w:val="clear" w:color="auto" w:fill="FFFFFF"/>
        <w:spacing w:before="0" w:after="0" w:line="360" w:lineRule="auto"/>
        <w:ind w:firstLine="567"/>
        <w:jc w:val="center"/>
        <w:rPr>
          <w:rFonts w:ascii="Times New Roman" w:hAnsi="Times New Roman" w:eastAsia="Times New Roman" w:cs="Times New Roman"/>
          <w:b/>
          <w:bCs/>
          <w:color w:val="FF0000"/>
          <w:sz w:val="28"/>
          <w:szCs w:val="28"/>
        </w:rPr>
      </w:pPr>
      <w:r>
        <w:rPr>
          <w:rFonts w:ascii="Times New Roman" w:hAnsi="Times New Roman" w:cs="Times New Roman"/>
          <w:b/>
          <w:sz w:val="28"/>
          <w:szCs w:val="28"/>
        </w:rPr>
        <w:t xml:space="preserve">HOẠT ĐỘNG: </w:t>
      </w:r>
      <w:r>
        <w:rPr>
          <w:rFonts w:ascii="Times New Roman" w:hAnsi="Times New Roman" w:eastAsia="Times New Roman" w:cs="Times New Roman"/>
          <w:b/>
          <w:bCs/>
          <w:color w:val="FF0000"/>
          <w:sz w:val="28"/>
          <w:szCs w:val="28"/>
        </w:rPr>
        <w:t xml:space="preserve">VẬN DỤNG </w:t>
      </w:r>
    </w:p>
    <w:p>
      <w:pPr>
        <w:shd w:val="clear" w:color="auto" w:fill="FFFFFF"/>
        <w:spacing w:before="0" w:after="0" w:line="360" w:lineRule="auto"/>
        <w:jc w:val="center"/>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FF0000"/>
          <w:sz w:val="28"/>
          <w:szCs w:val="28"/>
        </w:rPr>
        <w:t>Hoạt động 5: Thực hiện giải pháp học tập, rèn luyện theo nhóm nghề/nghề lựa chọn.</w:t>
      </w:r>
    </w:p>
    <w:p>
      <w:pPr>
        <w:widowControl w:val="0"/>
        <w:tabs>
          <w:tab w:val="left" w:pos="284"/>
        </w:tabs>
        <w:autoSpaceDE w:val="0"/>
        <w:autoSpaceDN w:val="0"/>
        <w:spacing w:before="0" w:after="0" w:line="240" w:lineRule="auto"/>
        <w:jc w:val="both"/>
        <w:rPr>
          <w:rFonts w:ascii="Times New Roman" w:hAnsi="Times New Roman" w:cs="Times New Roman"/>
          <w:sz w:val="28"/>
          <w:szCs w:val="28"/>
        </w:rPr>
      </w:pPr>
      <w:r>
        <w:rPr>
          <w:rFonts w:ascii="Times New Roman" w:hAnsi="Times New Roman" w:cs="Times New Roman"/>
          <w:b/>
          <w:sz w:val="28"/>
          <w:szCs w:val="28"/>
        </w:rPr>
        <w:t>a. Mục</w:t>
      </w:r>
      <w:r>
        <w:rPr>
          <w:rFonts w:ascii="Times New Roman" w:hAnsi="Times New Roman" w:cs="Times New Roman"/>
          <w:b/>
          <w:spacing w:val="-10"/>
          <w:sz w:val="28"/>
          <w:szCs w:val="28"/>
        </w:rPr>
        <w:t xml:space="preserve"> </w:t>
      </w:r>
      <w:r>
        <w:rPr>
          <w:rFonts w:ascii="Times New Roman" w:hAnsi="Times New Roman" w:cs="Times New Roman"/>
          <w:b/>
          <w:sz w:val="28"/>
          <w:szCs w:val="28"/>
        </w:rPr>
        <w:t>tiêu</w:t>
      </w:r>
      <w:r>
        <w:rPr>
          <w:rFonts w:ascii="Times New Roman" w:hAnsi="Times New Roman" w:cs="Times New Roman"/>
          <w:sz w:val="28"/>
          <w:szCs w:val="28"/>
        </w:rPr>
        <w:t>: Áp dụng những kĩ năng về việc phân tích tình huống để lựa chọn ngành nghề phù hợp với bản thân.</w:t>
      </w:r>
    </w:p>
    <w:p>
      <w:pPr>
        <w:widowControl w:val="0"/>
        <w:tabs>
          <w:tab w:val="left" w:pos="284"/>
          <w:tab w:val="left" w:pos="465"/>
        </w:tabs>
        <w:autoSpaceDE w:val="0"/>
        <w:autoSpaceDN w:val="0"/>
        <w:spacing w:before="0" w:after="0" w:line="240" w:lineRule="auto"/>
        <w:jc w:val="both"/>
        <w:rPr>
          <w:rFonts w:ascii="Times New Roman" w:hAnsi="Times New Roman" w:cs="Times New Roman"/>
          <w:sz w:val="28"/>
          <w:szCs w:val="28"/>
        </w:rPr>
      </w:pPr>
      <w:r>
        <w:rPr>
          <w:rFonts w:ascii="Times New Roman" w:hAnsi="Times New Roman" w:cs="Times New Roman"/>
          <w:b/>
          <w:sz w:val="28"/>
          <w:szCs w:val="28"/>
        </w:rPr>
        <w:t>c. Sản phẩm: Kết quả thực hiện các giải pháp học tập, rèn luyện theo nhóm nghề/nghề lựa chọn đã đề ra của học sinh trong thực tiễn</w:t>
      </w:r>
    </w:p>
    <w:p>
      <w:pPr>
        <w:widowControl w:val="0"/>
        <w:tabs>
          <w:tab w:val="left" w:pos="284"/>
          <w:tab w:val="left" w:pos="465"/>
        </w:tabs>
        <w:autoSpaceDE w:val="0"/>
        <w:autoSpaceDN w:val="0"/>
        <w:spacing w:before="0"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d. Nội dung - Tổ chức thực hiện:</w:t>
      </w:r>
    </w:p>
    <w:p>
      <w:pPr>
        <w:spacing w:before="0" w:after="0" w:line="240" w:lineRule="auto"/>
        <w:jc w:val="both"/>
        <w:rPr>
          <w:rFonts w:ascii="Times New Roman" w:hAnsi="Times New Roman" w:eastAsia="MS Mincho" w:cs="Times New Roman"/>
          <w:bCs/>
          <w:sz w:val="28"/>
          <w:szCs w:val="28"/>
        </w:rPr>
      </w:pPr>
      <w:r>
        <w:rPr>
          <w:rFonts w:ascii="Times New Roman" w:hAnsi="Times New Roman" w:eastAsia="MS Mincho" w:cs="Times New Roman"/>
          <w:bCs/>
          <w:sz w:val="28"/>
          <w:szCs w:val="28"/>
        </w:rPr>
        <w:t> Giáo viên yêu cầu và hướng dẫn học sinh về nhà thực hiện những việc sau:</w:t>
      </w:r>
    </w:p>
    <w:p>
      <w:pPr>
        <w:spacing w:before="0" w:after="0" w:line="240" w:lineRule="auto"/>
        <w:jc w:val="both"/>
        <w:rPr>
          <w:rFonts w:ascii="Times New Roman" w:hAnsi="Times New Roman" w:eastAsia="MS Mincho" w:cs="Times New Roman"/>
          <w:bCs/>
          <w:sz w:val="28"/>
          <w:szCs w:val="28"/>
        </w:rPr>
      </w:pPr>
      <w:r>
        <w:rPr>
          <w:rFonts w:ascii="Times New Roman" w:hAnsi="Times New Roman" w:eastAsia="MS Mincho" w:cs="Times New Roman"/>
          <w:bCs/>
          <w:sz w:val="28"/>
          <w:szCs w:val="28"/>
        </w:rPr>
        <w:t> 1. Tìm hiểu phẩm chất, năng lực cần có của người lao động và yêu cầu của nhà tuyển dụng: Gặp gỡ những người làm nhiệm vụ tuyển dụng lao động hoặc tìm đọc trên các báo (báo Đầu tư, báo Lao động)… tra cứu trên internet để tìm hiểu năng lực, phẩm chất cần có của người lao động làm nghề mà em quan tâm. Phân tích phẩm chất, năng lực đó đối chiếu với bản thân để xác định những phẩm chất, năng lực cần rèn luyện cho phù hợp với yêu cầu tuyển dụng của người em quan tâm.</w:t>
      </w:r>
    </w:p>
    <w:p>
      <w:pPr>
        <w:spacing w:before="0" w:after="0" w:line="240" w:lineRule="auto"/>
        <w:jc w:val="both"/>
        <w:rPr>
          <w:rFonts w:ascii="Times New Roman" w:hAnsi="Times New Roman" w:eastAsia="MS Mincho" w:cs="Times New Roman"/>
          <w:bCs/>
          <w:sz w:val="28"/>
          <w:szCs w:val="28"/>
        </w:rPr>
      </w:pPr>
      <w:r>
        <w:rPr>
          <w:rFonts w:ascii="Times New Roman" w:hAnsi="Times New Roman" w:eastAsia="MS Mincho" w:cs="Times New Roman"/>
          <w:bCs/>
          <w:sz w:val="28"/>
          <w:szCs w:val="28"/>
        </w:rPr>
        <w:t> 2. Rèn luyện bản thân theo yêu cầu của nghề em quan tâm.</w:t>
      </w:r>
    </w:p>
    <w:p>
      <w:pPr>
        <w:spacing w:before="0" w:after="0" w:line="240" w:lineRule="auto"/>
        <w:jc w:val="both"/>
        <w:rPr>
          <w:rFonts w:ascii="Times New Roman" w:hAnsi="Times New Roman" w:eastAsia="MS Mincho" w:cs="Times New Roman"/>
          <w:b/>
          <w:bCs/>
          <w:sz w:val="28"/>
          <w:szCs w:val="28"/>
        </w:rPr>
      </w:pPr>
      <w:r>
        <w:rPr>
          <w:rFonts w:ascii="Times New Roman" w:hAnsi="Times New Roman" w:eastAsia="MS Mincho" w:cs="Times New Roman"/>
          <w:b/>
          <w:bCs/>
          <w:sz w:val="28"/>
          <w:szCs w:val="28"/>
        </w:rPr>
        <w:t>TỔNG KẾT</w:t>
      </w:r>
    </w:p>
    <w:p>
      <w:pPr>
        <w:spacing w:before="0" w:after="0" w:line="240" w:lineRule="auto"/>
        <w:jc w:val="both"/>
        <w:rPr>
          <w:rFonts w:ascii="Times New Roman" w:hAnsi="Times New Roman" w:eastAsia="MS Mincho" w:cs="Times New Roman"/>
          <w:bCs/>
          <w:sz w:val="28"/>
          <w:szCs w:val="28"/>
        </w:rPr>
      </w:pPr>
      <w:r>
        <w:rPr>
          <w:rFonts w:ascii="Times New Roman" w:hAnsi="Times New Roman" w:eastAsia="MS Mincho" w:cs="Times New Roman"/>
          <w:bCs/>
          <w:sz w:val="28"/>
          <w:szCs w:val="28"/>
        </w:rPr>
        <w:t>- Giáo viên yêu cầu học sinh trình bày những điều thu nhận được và cảm nhận mong muốn của bản thân sau khi tham gia tìm hiểu các hoạt động sản xuất kinh doanh dịch vụ ở địa phương.</w:t>
      </w:r>
    </w:p>
    <w:p>
      <w:pPr>
        <w:spacing w:before="0" w:after="0" w:line="240" w:lineRule="auto"/>
        <w:jc w:val="both"/>
        <w:rPr>
          <w:rFonts w:ascii="Times New Roman" w:hAnsi="Times New Roman" w:eastAsia="MS Mincho" w:cs="Times New Roman"/>
          <w:bCs/>
          <w:sz w:val="28"/>
          <w:szCs w:val="28"/>
        </w:rPr>
      </w:pPr>
      <w:r>
        <w:rPr>
          <w:rFonts w:ascii="Times New Roman" w:hAnsi="Times New Roman" w:eastAsia="MS Mincho" w:cs="Times New Roman"/>
          <w:bCs/>
          <w:sz w:val="28"/>
          <w:szCs w:val="28"/>
        </w:rPr>
        <w:t>- Giáo viên kết luận hoạt động sản xuất, kinh doanh, dịch vụ là những hoạt động cơ bản, cần thiết và mang lại nhiều lợi ích cho xã hội cũng như đời sống của người dân địa phương. Nhờ các hoạt động này các nhu cầu thiết yếu về vật chất và tinh thần của người dân địa phương được đáp ứng, cuộc sống của người dân ngày càng lo đủ hơn tiện nghi hơn. Không những thế, các hoạt động sản xuất kinh doanh dịch vụ còn tạo việc làm, tạo điều kiện để mỗi người thể hiện khả năng, đam mê của bản thân trong công việc và đem lại thu nhập cho người dân địa phương. Mỗi nhóm nghề thuộc hoạt động sản xuất, kinh doanh, dịch vụ đều có những đặc điểm, công việc đặc trưng và yêu cầu của nghề đối với người lao động. Hiểu về nghề là cơ sở rất quan trọng để mỗi chúng ta đưa ra quyết định lựa chọn nghề nghiệp trong tương lai. Thầy, cô tin rằng, trong lớp chúng ta sẽ có nhiều em lựa chọn con đường đến bên lề của địa phương để góp phần làm cho quê hương chúng ta ngày càng giàu, đẹp.</w:t>
      </w:r>
    </w:p>
    <w:p>
      <w:pPr>
        <w:spacing w:before="0" w:after="0" w:line="240" w:lineRule="auto"/>
        <w:jc w:val="both"/>
        <w:rPr>
          <w:rFonts w:ascii="Times New Roman" w:hAnsi="Times New Roman" w:eastAsia="MS Mincho" w:cs="Times New Roman"/>
          <w:bCs/>
          <w:sz w:val="28"/>
          <w:szCs w:val="28"/>
        </w:rPr>
      </w:pPr>
      <w:r>
        <w:rPr>
          <w:rFonts w:ascii="Times New Roman" w:hAnsi="Times New Roman" w:eastAsia="MS Mincho" w:cs="Times New Roman"/>
          <w:bCs/>
          <w:sz w:val="28"/>
          <w:szCs w:val="28"/>
        </w:rPr>
        <w:t> - Giáo viên nhận xét tinh thần thái độ tham gia các hoạt động của học sin, động viên khen ngợi những học sinh tích cực có nhiều đóng góp cho kết quả hoạt động của nhóm, lớp.</w:t>
      </w:r>
    </w:p>
    <w:p>
      <w:pPr>
        <w:spacing w:before="0" w:after="0" w:line="240" w:lineRule="auto"/>
        <w:jc w:val="both"/>
        <w:rPr>
          <w:rFonts w:ascii="Times New Roman" w:hAnsi="Times New Roman" w:eastAsia="MS Mincho" w:cs="Times New Roman"/>
          <w:bCs/>
          <w:sz w:val="28"/>
          <w:szCs w:val="28"/>
          <w:lang w:val="nl-NL"/>
        </w:rPr>
      </w:pPr>
    </w:p>
    <w:p>
      <w:pPr>
        <w:spacing w:before="0" w:after="0" w:line="240" w:lineRule="auto"/>
        <w:jc w:val="both"/>
        <w:rPr>
          <w:rFonts w:ascii="Times New Roman" w:hAnsi="Times New Roman" w:eastAsia="MS Mincho" w:cs="Times New Roman"/>
          <w:bCs/>
          <w:sz w:val="28"/>
          <w:szCs w:val="28"/>
          <w:lang w:val="nl-NL"/>
        </w:rPr>
      </w:pPr>
    </w:p>
    <w:p>
      <w:pPr>
        <w:spacing w:before="0" w:after="0" w:line="240" w:lineRule="auto"/>
        <w:jc w:val="both"/>
        <w:rPr>
          <w:rFonts w:ascii="Times New Roman" w:hAnsi="Times New Roman" w:eastAsia="MS Mincho" w:cs="Times New Roman"/>
          <w:b/>
          <w:sz w:val="28"/>
          <w:szCs w:val="28"/>
          <w:lang w:val="nl-NL"/>
        </w:rPr>
      </w:pPr>
      <w:bookmarkStart w:id="4" w:name="_Toc321147149"/>
      <w:bookmarkStart w:id="5" w:name="_Toc318188327"/>
      <w:bookmarkStart w:id="6" w:name="_Toc318189312"/>
      <w:bookmarkStart w:id="7" w:name="_Toc318188227"/>
      <w:bookmarkStart w:id="8" w:name="_Toc321147011"/>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SINH HOẠT LỚP</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TUẦN 1</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1. Sơ kết tuần và thông qua kế hoạch tuần sau</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2. Sinh hoạt theo chủ đề: Chia sẻ về việc đánh giá điểm mạnh, điểm yếu của bản thân với từng nhóm nghề</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a) Mục tiêu:</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HS chia sẻ được việc đánh giá điểm mạnh, điểm yếu của bản thân với từng nhóm nghể.</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b) Sản phẩm:</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Kết quả chia sẻ của HS</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c) Nội dung – Tổ chức thực hiện: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tổ chức cho HS chia sẻ việc đánh giá điểm mạnh, điểm yếu của bản thân với từng nhóm nghề</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hướng dẫn thêm cách thức để HS có thêm đánh giá điểm mạnh, điểm yếu của bản thân với từng nhóm nghề.</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nhận xét và khen những bạn tích cực tham gia chia sẻ và lắng nghe tích cực.</w:t>
      </w:r>
    </w:p>
    <w:p>
      <w:pPr>
        <w:spacing w:before="0" w:after="0" w:line="240" w:lineRule="auto"/>
        <w:jc w:val="both"/>
        <w:rPr>
          <w:rFonts w:ascii="Times New Roman" w:hAnsi="Times New Roman" w:eastAsia="MS Mincho" w:cs="Times New Roman"/>
          <w:b/>
          <w:sz w:val="28"/>
          <w:szCs w:val="28"/>
          <w:lang w:val="nl-NL"/>
        </w:rPr>
      </w:pP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TUẦN 2</w:t>
      </w:r>
    </w:p>
    <w:p>
      <w:pPr>
        <w:spacing w:before="0" w:after="0" w:line="240" w:lineRule="auto"/>
        <w:jc w:val="both"/>
        <w:rPr>
          <w:rFonts w:ascii="Times New Roman" w:hAnsi="Times New Roman" w:eastAsia="MS Mincho" w:cs="Times New Roman"/>
          <w:b/>
          <w:sz w:val="28"/>
          <w:szCs w:val="28"/>
          <w:lang w:val="nl-NL"/>
        </w:rPr>
      </w:pPr>
      <w:bookmarkStart w:id="9" w:name="_Hlk143359254"/>
      <w:r>
        <w:rPr>
          <w:rFonts w:ascii="Times New Roman" w:hAnsi="Times New Roman" w:eastAsia="MS Mincho" w:cs="Times New Roman"/>
          <w:b/>
          <w:sz w:val="28"/>
          <w:szCs w:val="28"/>
          <w:lang w:val="nl-NL"/>
        </w:rPr>
        <w:t>1. Sơ kết tuần và thông qua kế hoạch tuần sau</w:t>
      </w:r>
    </w:p>
    <w:bookmarkEnd w:id="9"/>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2.Sinh hoạt theo chủ đề: Chia sẻ kết quả sự phù hợp của bản thân về phẩm chất, năng lực đối với nhóm nghề/nghề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a) Mục tiêu</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HS chia sẻ về sự phù hợp của bản thân với nhóm nghề/nghề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b) Sản phẩm</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Kết quả chia sẻ của HS về sự phù hợp của bản thân về phẩm chất, năng lực đối với nhóm nghề/ 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c) Nội dung – tổ chức thực hiện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tổ chức cho HS chia sẻ cảm nhận của bản thân và những điều đã học hỏi được qua trò chơi hái hoa dân chủ về tìm hiểu yêu câu phẩm chất, năng lực của nhóm nghề.</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Tổ chức cho HS chia sẻ sự phù hợp của bản thân về phẩm chất, năng lực đối với nhóm nghề/nghề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nhận xét và kết luận</w:t>
      </w:r>
    </w:p>
    <w:p>
      <w:pPr>
        <w:spacing w:before="0" w:after="0" w:line="240" w:lineRule="auto"/>
        <w:jc w:val="both"/>
        <w:rPr>
          <w:rFonts w:ascii="Times New Roman" w:hAnsi="Times New Roman" w:eastAsia="MS Mincho" w:cs="Times New Roman"/>
          <w:b/>
          <w:sz w:val="28"/>
          <w:szCs w:val="28"/>
          <w:lang w:val="nl-NL"/>
        </w:rPr>
      </w:pP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TUẦN 3</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1. Sơ kết tuần và thông qua kế hoạch tuần sau</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2. Sinh hoạt theo chủ đề: chia sẻ kết quả đánh giá những thuận lợi , khó khăn trong quá trình xây dựng và thực hiện kết hoạch rèn luyện bản thân theo nhóm 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a) Mục tiêu</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HS chia sẻ kết quả đánh giá những thuận lợi, khó khăn trong quá trình xây dựng và thực hiện kết hoạch rèn luyện bản thân theo nhóm 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b) Sản phẩm</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Kêt quả chia sẻ của HS về những thuận lợi, khó khăn trong quá trình xây dựng và thực hiện kết hoạch rèn luyện bản thân theo nhóm 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c) Nội dung – tổ chức thực hiện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yêu cầu HS chia sẻ những thuận lợi, khó khăn trong quá trình xây dựng và thực hiện kết hoạch rèn luyện bản thân theo nhóm 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HS cả lớp lắng nghe, chia sẻ cùng bạn.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tư vấn, định hướng giúp đỡ HS tháo gỡ khó khăn trong quá trình xây dựng vf thực hiện kế hoạch rèn luyện theo nhóm nghề lựa chọn.</w:t>
      </w:r>
    </w:p>
    <w:p>
      <w:pPr>
        <w:spacing w:before="0" w:after="0" w:line="240" w:lineRule="auto"/>
        <w:jc w:val="both"/>
        <w:rPr>
          <w:rFonts w:ascii="Times New Roman" w:hAnsi="Times New Roman" w:eastAsia="MS Mincho" w:cs="Times New Roman"/>
          <w:b/>
          <w:sz w:val="28"/>
          <w:szCs w:val="28"/>
          <w:lang w:val="nl-NL"/>
        </w:rPr>
      </w:pP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TUẦN 4</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1. Sơ kết tuần và thông qua kế hoạch tuần sau</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2. Sinh hoạt theo chủ đề: Chia sẻ kết quả thực hiện giải pháp học tập, rèn luyện theo nhóm nghề/nghề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a) Mục tiêu</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HS chia sẻ được thực hiện giải pháp học tập, rèn luyện theo nhóm nghề/nghề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b) Sản phẩm</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Kết quả chia sẻ của HS về kết quả thực hiện giải pháp học tập, rèn luyện theo nhóm nghề/nghề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c) nội dung – Tổ chức thực hiện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tổ chức cho HS chia sẻ (theo nhóm hoặc chung toàn lớp) những kết quả thực hiện giải pháp học tập, rèn luyện theo nhóm nghề/nghề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và cả lớp nhận xét những kết quả đạt đượccủa những HS tham gia chia sẻ: Kết quả đạt ở mức độ nào? (Tốt, trung bình, yếu); thực hiện kế hoạch có thường xuyên hay không?</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khuyến khích HS rút ra bài học, kinh nghiệm khi thực hiện giải pháp học tập, rèn luyện theo nhóm nghề/nghề lựa chọn.</w:t>
      </w:r>
    </w:p>
    <w:p>
      <w:pPr>
        <w:spacing w:before="0" w:after="0" w:line="240" w:lineRule="auto"/>
        <w:jc w:val="both"/>
        <w:rPr>
          <w:rFonts w:ascii="Times New Roman" w:hAnsi="Times New Roman" w:eastAsia="MS Mincho" w:cs="Times New Roman"/>
          <w:b/>
          <w:sz w:val="28"/>
          <w:szCs w:val="28"/>
          <w:lang w:val="nl-NL"/>
        </w:rPr>
      </w:pPr>
      <w:r>
        <w:rPr>
          <w:rFonts w:ascii="Times New Roman" w:hAnsi="Times New Roman" w:eastAsia="MS Mincho" w:cs="Times New Roman"/>
          <w:b/>
          <w:sz w:val="28"/>
          <w:szCs w:val="28"/>
          <w:lang w:val="nl-NL"/>
        </w:rPr>
        <w:t>- GV nhận xét và khen những bạn tích cực tham gia chia sẻ và lắng nghe tích cực.</w:t>
      </w:r>
    </w:p>
    <w:p>
      <w:pPr>
        <w:spacing w:before="0" w:after="0" w:line="240" w:lineRule="auto"/>
        <w:jc w:val="both"/>
        <w:rPr>
          <w:rFonts w:ascii="Times New Roman" w:hAnsi="Times New Roman" w:eastAsia="MS Mincho" w:cs="Times New Roman"/>
          <w:b/>
          <w:sz w:val="28"/>
          <w:szCs w:val="28"/>
          <w:lang w:val="nl-NL"/>
        </w:rPr>
      </w:pPr>
    </w:p>
    <w:p>
      <w:pPr>
        <w:spacing w:before="0" w:after="0" w:line="240" w:lineRule="auto"/>
        <w:jc w:val="both"/>
        <w:rPr>
          <w:rFonts w:ascii="Times New Roman" w:hAnsi="Times New Roman" w:eastAsia="MS Mincho" w:cs="Times New Roman"/>
          <w:b/>
          <w:sz w:val="28"/>
          <w:szCs w:val="28"/>
          <w:lang w:val="nl-NL"/>
        </w:rPr>
      </w:pPr>
    </w:p>
    <w:p>
      <w:pPr>
        <w:spacing w:before="0" w:after="0" w:line="240" w:lineRule="auto"/>
        <w:jc w:val="both"/>
        <w:rPr>
          <w:rFonts w:ascii="Times New Roman" w:hAnsi="Times New Roman" w:eastAsia="MS Mincho" w:cs="Times New Roman"/>
          <w:b/>
          <w:sz w:val="28"/>
          <w:szCs w:val="28"/>
          <w:lang w:val="nl-NL"/>
        </w:rPr>
      </w:pPr>
    </w:p>
    <w:p>
      <w:pPr>
        <w:spacing w:before="0" w:after="0" w:line="240" w:lineRule="auto"/>
        <w:jc w:val="both"/>
        <w:rPr>
          <w:rFonts w:ascii="Times New Roman" w:hAnsi="Times New Roman" w:eastAsia="MS Mincho" w:cs="Times New Roman"/>
          <w:b/>
          <w:sz w:val="28"/>
          <w:szCs w:val="28"/>
          <w:lang w:val="nl-NL"/>
        </w:rPr>
      </w:pPr>
    </w:p>
    <w:p>
      <w:pPr>
        <w:shd w:val="clear" w:color="auto" w:fill="FFFFFF"/>
        <w:spacing w:before="0" w:after="0" w:line="360" w:lineRule="auto"/>
        <w:ind w:firstLine="567"/>
        <w:jc w:val="center"/>
        <w:rPr>
          <w:rFonts w:ascii="Times New Roman" w:hAnsi="Times New Roman" w:eastAsia="Malgun Gothic" w:cs="Times New Roman"/>
          <w:bCs/>
          <w:color w:val="000000"/>
          <w:sz w:val="28"/>
          <w:szCs w:val="28"/>
          <w:lang w:eastAsia="ko-KR"/>
        </w:rPr>
      </w:pPr>
      <w:r>
        <w:rPr>
          <w:rFonts w:ascii="Times New Roman" w:hAnsi="Times New Roman" w:eastAsia="Times New Roman" w:cs="Times New Roman"/>
          <w:b/>
          <w:bCs/>
          <w:color w:val="FF0000"/>
          <w:sz w:val="28"/>
          <w:szCs w:val="28"/>
        </w:rPr>
        <w:t>ĐÁNH GIÁ CUỐI CHỦ ĐỀ</w:t>
      </w:r>
    </w:p>
    <w:p>
      <w:pPr>
        <w:shd w:val="clear" w:color="auto" w:fill="FFFFFF"/>
        <w:spacing w:before="0" w:after="0" w:line="240" w:lineRule="auto"/>
        <w:jc w:val="both"/>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000000"/>
          <w:sz w:val="28"/>
          <w:szCs w:val="28"/>
        </w:rPr>
        <w:t>1. Cá nhân tự đánh giá</w:t>
      </w:r>
    </w:p>
    <w:p>
      <w:pPr>
        <w:shd w:val="clear" w:color="auto" w:fill="FFFFFF"/>
        <w:spacing w:before="0" w:after="0" w:line="240" w:lineRule="auto"/>
        <w:jc w:val="both"/>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000000"/>
          <w:sz w:val="28"/>
          <w:szCs w:val="28"/>
        </w:rPr>
        <w:t>GV yêu cầu HS căn cứ vào kết quả thực hiện các hoạt động trong chủ đề để đánh giá theo các tiêu chí sau:</w:t>
      </w:r>
    </w:p>
    <w:tbl>
      <w:tblPr>
        <w:tblStyle w:val="23"/>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gridCol w:w="170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spacing w:before="0" w:after="0" w:line="240" w:lineRule="auto"/>
              <w:jc w:val="both"/>
              <w:rPr>
                <w:rFonts w:ascii="Times New Roman" w:hAnsi="Times New Roman" w:eastAsia="Times New Roman" w:cs="Times New Roman"/>
                <w:b/>
                <w:bCs/>
                <w:color w:val="000000"/>
                <w:sz w:val="28"/>
                <w:szCs w:val="28"/>
                <w:lang w:val="en-US" w:eastAsia="vi-VN"/>
              </w:rPr>
            </w:pPr>
            <w:r>
              <w:rPr>
                <w:rFonts w:ascii="Times New Roman" w:hAnsi="Times New Roman" w:eastAsia="Times New Roman" w:cs="Times New Roman"/>
                <w:b/>
                <w:bCs/>
                <w:color w:val="000000"/>
                <w:sz w:val="28"/>
                <w:szCs w:val="28"/>
                <w:lang w:val="en-US" w:eastAsia="vi-VN"/>
              </w:rPr>
              <w:t>Tiêu chí</w:t>
            </w:r>
          </w:p>
        </w:tc>
        <w:tc>
          <w:tcPr>
            <w:tcW w:w="1701" w:type="dxa"/>
          </w:tcPr>
          <w:p>
            <w:pPr>
              <w:spacing w:before="0" w:after="0" w:line="240" w:lineRule="auto"/>
              <w:jc w:val="both"/>
              <w:rPr>
                <w:rFonts w:ascii="Times New Roman" w:hAnsi="Times New Roman" w:eastAsia="Times New Roman" w:cs="Times New Roman"/>
                <w:b/>
                <w:bCs/>
                <w:color w:val="000000"/>
                <w:sz w:val="28"/>
                <w:szCs w:val="28"/>
                <w:lang w:val="en-US" w:eastAsia="vi-VN"/>
              </w:rPr>
            </w:pPr>
            <w:r>
              <w:rPr>
                <w:rFonts w:ascii="Times New Roman" w:hAnsi="Times New Roman" w:eastAsia="Times New Roman" w:cs="Times New Roman"/>
                <w:b/>
                <w:bCs/>
                <w:color w:val="000000"/>
                <w:sz w:val="28"/>
                <w:szCs w:val="28"/>
                <w:lang w:val="en-US" w:eastAsia="vi-VN"/>
              </w:rPr>
              <w:t>Đạt</w:t>
            </w:r>
          </w:p>
        </w:tc>
        <w:tc>
          <w:tcPr>
            <w:tcW w:w="1559" w:type="dxa"/>
          </w:tcPr>
          <w:p>
            <w:pPr>
              <w:spacing w:before="0" w:after="0" w:line="240" w:lineRule="auto"/>
              <w:jc w:val="both"/>
              <w:rPr>
                <w:rFonts w:ascii="Times New Roman" w:hAnsi="Times New Roman" w:eastAsia="Times New Roman" w:cs="Times New Roman"/>
                <w:b/>
                <w:bCs/>
                <w:color w:val="000000"/>
                <w:sz w:val="28"/>
                <w:szCs w:val="28"/>
                <w:lang w:val="en-US" w:eastAsia="vi-VN"/>
              </w:rPr>
            </w:pPr>
            <w:r>
              <w:rPr>
                <w:rFonts w:ascii="Times New Roman" w:hAnsi="Times New Roman" w:eastAsia="Times New Roman" w:cs="Times New Roman"/>
                <w:b/>
                <w:bCs/>
                <w:color w:val="000000"/>
                <w:sz w:val="28"/>
                <w:szCs w:val="28"/>
                <w:lang w:val="en-US" w:eastAsia="vi-VN"/>
              </w:rPr>
              <w:t>Chưa đạt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spacing w:before="0" w:after="0" w:line="240" w:lineRule="auto"/>
              <w:jc w:val="both"/>
              <w:rPr>
                <w:rFonts w:ascii="Times New Roman" w:hAnsi="Times New Roman" w:eastAsia="Times New Roman" w:cs="Times New Roman"/>
                <w:color w:val="000000"/>
                <w:sz w:val="28"/>
                <w:szCs w:val="28"/>
                <w:lang w:val="en-US" w:eastAsia="vi-VN"/>
              </w:rPr>
            </w:pPr>
            <w:r>
              <w:rPr>
                <w:rFonts w:ascii="Times New Roman" w:hAnsi="Times New Roman" w:eastAsia="Times New Roman" w:cs="Times New Roman"/>
                <w:color w:val="000000"/>
                <w:sz w:val="28"/>
                <w:szCs w:val="28"/>
                <w:lang w:val="en-US" w:eastAsia="vi-VN"/>
              </w:rPr>
              <w:t>1. Chỉ ra được điểm mạnh, điểm yếu về phẩm chất, năng lực của bản thân đối với nhóm nghề/nghề lựa chọn.</w:t>
            </w:r>
          </w:p>
        </w:tc>
        <w:tc>
          <w:tcPr>
            <w:tcW w:w="1701" w:type="dxa"/>
          </w:tcPr>
          <w:p>
            <w:pPr>
              <w:spacing w:before="0" w:after="0" w:line="240" w:lineRule="auto"/>
              <w:jc w:val="both"/>
              <w:rPr>
                <w:rFonts w:ascii="Times New Roman" w:hAnsi="Times New Roman" w:eastAsia="Times New Roman" w:cs="Times New Roman"/>
                <w:b/>
                <w:bCs/>
                <w:color w:val="000000"/>
                <w:sz w:val="28"/>
                <w:szCs w:val="28"/>
                <w:lang w:val="vi-VN" w:eastAsia="vi-VN"/>
              </w:rPr>
            </w:pPr>
          </w:p>
        </w:tc>
        <w:tc>
          <w:tcPr>
            <w:tcW w:w="1559" w:type="dxa"/>
          </w:tcPr>
          <w:p>
            <w:pPr>
              <w:spacing w:before="0" w:after="0" w:line="240" w:lineRule="auto"/>
              <w:jc w:val="both"/>
              <w:rPr>
                <w:rFonts w:ascii="Times New Roman" w:hAnsi="Times New Roman" w:eastAsia="Times New Roman" w:cs="Times New Roman"/>
                <w:b/>
                <w:bCs/>
                <w:color w:val="000000"/>
                <w:sz w:val="28"/>
                <w:szCs w:val="28"/>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spacing w:before="0" w:after="0" w:line="240" w:lineRule="auto"/>
              <w:jc w:val="both"/>
              <w:rPr>
                <w:rFonts w:ascii="Times New Roman" w:hAnsi="Times New Roman" w:eastAsia="Times New Roman" w:cs="Times New Roman"/>
                <w:b/>
                <w:bCs/>
                <w:color w:val="000000"/>
                <w:sz w:val="28"/>
                <w:szCs w:val="28"/>
                <w:lang w:val="en-US" w:eastAsia="vi-VN"/>
              </w:rPr>
            </w:pPr>
            <w:r>
              <w:rPr>
                <w:rFonts w:ascii="Times New Roman" w:hAnsi="Times New Roman" w:eastAsia="Times New Roman" w:cs="Times New Roman"/>
                <w:b/>
                <w:bCs/>
                <w:color w:val="000000"/>
                <w:sz w:val="28"/>
                <w:szCs w:val="28"/>
                <w:lang w:val="en-US" w:eastAsia="vi-VN"/>
              </w:rPr>
              <w:t>2. Xác định được những thuận lợi, khó khăn khi xây dựng và thực hiện kế hoạch rèn luyện bản thân theo nhóm nghề/nghề lựa chọn.</w:t>
            </w:r>
          </w:p>
        </w:tc>
        <w:tc>
          <w:tcPr>
            <w:tcW w:w="1701" w:type="dxa"/>
          </w:tcPr>
          <w:p>
            <w:pPr>
              <w:spacing w:before="0" w:after="0" w:line="240" w:lineRule="auto"/>
              <w:jc w:val="both"/>
              <w:rPr>
                <w:rFonts w:ascii="Times New Roman" w:hAnsi="Times New Roman" w:eastAsia="Times New Roman" w:cs="Times New Roman"/>
                <w:b/>
                <w:bCs/>
                <w:color w:val="000000"/>
                <w:sz w:val="28"/>
                <w:szCs w:val="28"/>
                <w:lang w:val="vi-VN" w:eastAsia="vi-VN"/>
              </w:rPr>
            </w:pPr>
          </w:p>
        </w:tc>
        <w:tc>
          <w:tcPr>
            <w:tcW w:w="1559" w:type="dxa"/>
          </w:tcPr>
          <w:p>
            <w:pPr>
              <w:spacing w:before="0" w:after="0" w:line="240" w:lineRule="auto"/>
              <w:jc w:val="both"/>
              <w:rPr>
                <w:rFonts w:ascii="Times New Roman" w:hAnsi="Times New Roman" w:eastAsia="Times New Roman" w:cs="Times New Roman"/>
                <w:b/>
                <w:bCs/>
                <w:color w:val="000000"/>
                <w:sz w:val="28"/>
                <w:szCs w:val="28"/>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spacing w:before="0" w:after="0" w:line="240" w:lineRule="auto"/>
              <w:jc w:val="both"/>
              <w:rPr>
                <w:rFonts w:ascii="Times New Roman" w:hAnsi="Times New Roman" w:eastAsia="Times New Roman" w:cs="Times New Roman"/>
                <w:b/>
                <w:bCs/>
                <w:color w:val="000000"/>
                <w:sz w:val="28"/>
                <w:szCs w:val="28"/>
                <w:lang w:val="en-US" w:eastAsia="vi-VN"/>
              </w:rPr>
            </w:pPr>
            <w:r>
              <w:rPr>
                <w:rFonts w:ascii="Times New Roman" w:hAnsi="Times New Roman" w:eastAsia="Times New Roman" w:cs="Times New Roman"/>
                <w:b/>
                <w:bCs/>
                <w:color w:val="000000"/>
                <w:sz w:val="28"/>
                <w:szCs w:val="28"/>
                <w:lang w:val="en-US" w:eastAsia="vi-VN"/>
              </w:rPr>
              <w:t>3. Đề xuất được các giải pháp học tập và rèn luyện theo định hướng nghề.</w:t>
            </w:r>
          </w:p>
        </w:tc>
        <w:tc>
          <w:tcPr>
            <w:tcW w:w="1701" w:type="dxa"/>
          </w:tcPr>
          <w:p>
            <w:pPr>
              <w:spacing w:before="0" w:after="0" w:line="240" w:lineRule="auto"/>
              <w:jc w:val="both"/>
              <w:rPr>
                <w:rFonts w:ascii="Times New Roman" w:hAnsi="Times New Roman" w:eastAsia="Times New Roman" w:cs="Times New Roman"/>
                <w:b/>
                <w:bCs/>
                <w:color w:val="000000"/>
                <w:sz w:val="28"/>
                <w:szCs w:val="28"/>
                <w:lang w:val="vi-VN" w:eastAsia="vi-VN"/>
              </w:rPr>
            </w:pPr>
          </w:p>
        </w:tc>
        <w:tc>
          <w:tcPr>
            <w:tcW w:w="1559" w:type="dxa"/>
          </w:tcPr>
          <w:p>
            <w:pPr>
              <w:spacing w:before="0" w:after="0" w:line="240" w:lineRule="auto"/>
              <w:jc w:val="both"/>
              <w:rPr>
                <w:rFonts w:ascii="Times New Roman" w:hAnsi="Times New Roman" w:eastAsia="Times New Roman" w:cs="Times New Roman"/>
                <w:b/>
                <w:bCs/>
                <w:color w:val="000000"/>
                <w:sz w:val="28"/>
                <w:szCs w:val="28"/>
                <w:lang w:val="vi-VN" w:eastAsia="vi-VN"/>
              </w:rPr>
            </w:pPr>
          </w:p>
        </w:tc>
      </w:tr>
    </w:tbl>
    <w:p>
      <w:pPr>
        <w:shd w:val="clear" w:color="auto" w:fill="FFFFFF"/>
        <w:spacing w:before="0" w:after="0" w:line="240" w:lineRule="auto"/>
        <w:jc w:val="both"/>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000000"/>
          <w:sz w:val="28"/>
          <w:szCs w:val="28"/>
        </w:rPr>
        <w:t>Lưu ý</w:t>
      </w:r>
    </w:p>
    <w:p>
      <w:pPr>
        <w:shd w:val="clear" w:color="auto" w:fill="FFFFFF"/>
        <w:spacing w:before="0" w:after="0" w:line="240" w:lineRule="auto"/>
        <w:jc w:val="both"/>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000000"/>
          <w:sz w:val="28"/>
          <w:szCs w:val="28"/>
        </w:rPr>
        <w:t>- Đạt: Đạt được ít nhất 2 trong số 3 tiêu chí</w:t>
      </w:r>
    </w:p>
    <w:p>
      <w:pPr>
        <w:shd w:val="clear" w:color="auto" w:fill="FFFFFF"/>
        <w:spacing w:before="0" w:after="0" w:line="240" w:lineRule="auto"/>
        <w:jc w:val="both"/>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000000"/>
          <w:sz w:val="28"/>
          <w:szCs w:val="28"/>
        </w:rPr>
        <w:t>- chưa đạt: chỉ đạt được 1 tiêu chí</w:t>
      </w:r>
    </w:p>
    <w:p>
      <w:pPr>
        <w:shd w:val="clear" w:color="auto" w:fill="FFFFFF"/>
        <w:spacing w:before="0" w:after="0" w:line="240" w:lineRule="auto"/>
        <w:jc w:val="both"/>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000000"/>
          <w:sz w:val="28"/>
          <w:szCs w:val="28"/>
        </w:rPr>
        <w:t>2. Đánh giá theo nhóm/tổ</w:t>
      </w:r>
    </w:p>
    <w:p>
      <w:pPr>
        <w:shd w:val="clear" w:color="auto" w:fill="FFFFFF"/>
        <w:spacing w:before="0" w:after="0" w:line="240" w:lineRule="auto"/>
        <w:jc w:val="both"/>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000000"/>
          <w:sz w:val="28"/>
          <w:szCs w:val="28"/>
        </w:rPr>
        <w:t>2.  Đánh giá chung của GV:</w:t>
      </w:r>
    </w:p>
    <w:bookmarkEnd w:id="4"/>
    <w:bookmarkEnd w:id="5"/>
    <w:bookmarkEnd w:id="6"/>
    <w:bookmarkEnd w:id="7"/>
    <w:bookmarkEnd w:id="8"/>
    <w:p>
      <w:pPr>
        <w:spacing w:before="0" w:after="0" w:line="240" w:lineRule="auto"/>
        <w:jc w:val="center"/>
        <w:rPr>
          <w:rFonts w:ascii="Times New Roman" w:hAnsi="Times New Roman" w:cs="Times New Roman"/>
          <w:b/>
          <w:bCs/>
          <w:sz w:val="28"/>
          <w:szCs w:val="28"/>
          <w:lang w:val="nb-NO"/>
        </w:rPr>
      </w:pPr>
    </w:p>
    <w:p>
      <w:pPr>
        <w:spacing w:before="0" w:after="0" w:line="240" w:lineRule="auto"/>
        <w:jc w:val="center"/>
        <w:rPr>
          <w:rFonts w:ascii="Times New Roman" w:hAnsi="Times New Roman" w:cs="Times New Roman"/>
          <w:b/>
          <w:bCs/>
          <w:sz w:val="28"/>
          <w:szCs w:val="28"/>
          <w:lang w:val="nb-NO"/>
        </w:rPr>
      </w:pPr>
    </w:p>
    <w:p>
      <w:pPr>
        <w:spacing w:before="0" w:after="0" w:line="240" w:lineRule="auto"/>
        <w:jc w:val="center"/>
        <w:rPr>
          <w:rFonts w:ascii="Times New Roman" w:hAnsi="Times New Roman" w:cs="Times New Roman"/>
          <w:b/>
          <w:bCs/>
          <w:sz w:val="28"/>
          <w:szCs w:val="28"/>
          <w:lang w:val="nb-NO"/>
        </w:rPr>
      </w:pPr>
    </w:p>
    <w:p>
      <w:pPr>
        <w:spacing w:before="0" w:after="0" w:line="240" w:lineRule="auto"/>
        <w:jc w:val="center"/>
        <w:rPr>
          <w:rFonts w:ascii="Times New Roman" w:hAnsi="Times New Roman" w:cs="Times New Roman"/>
          <w:b/>
          <w:bCs/>
          <w:sz w:val="28"/>
          <w:szCs w:val="28"/>
          <w:lang w:val="nb-NO"/>
        </w:rPr>
      </w:pPr>
    </w:p>
    <w:p>
      <w:pPr>
        <w:spacing w:before="0" w:after="0" w:line="240" w:lineRule="auto"/>
        <w:jc w:val="center"/>
        <w:rPr>
          <w:rFonts w:ascii="Times New Roman" w:hAnsi="Times New Roman" w:cs="Times New Roman"/>
          <w:b/>
          <w:bCs/>
          <w:sz w:val="28"/>
          <w:szCs w:val="28"/>
          <w:lang w:val="nb-NO"/>
        </w:rPr>
      </w:pPr>
    </w:p>
    <w:p>
      <w:pPr>
        <w:spacing w:before="0" w:after="0" w:line="240" w:lineRule="auto"/>
        <w:jc w:val="center"/>
        <w:rPr>
          <w:rFonts w:ascii="Times New Roman" w:hAnsi="Times New Roman" w:cs="Times New Roman"/>
          <w:b/>
          <w:bCs/>
          <w:sz w:val="28"/>
          <w:szCs w:val="28"/>
          <w:lang w:val="nb-NO"/>
        </w:rPr>
      </w:pPr>
    </w:p>
    <w:p>
      <w:pPr>
        <w:spacing w:before="0" w:after="0" w:line="240" w:lineRule="auto"/>
        <w:jc w:val="center"/>
        <w:rPr>
          <w:rFonts w:ascii="Times New Roman" w:hAnsi="Times New Roman" w:cs="Times New Roman"/>
          <w:b/>
          <w:bCs/>
          <w:sz w:val="28"/>
          <w:szCs w:val="28"/>
          <w:lang w:val="nb-NO"/>
        </w:rPr>
      </w:pPr>
    </w:p>
    <w:sectPr>
      <w:footerReference r:id="rId5" w:type="default"/>
      <w:pgSz w:w="11907" w:h="16840"/>
      <w:pgMar w:top="851" w:right="851" w:bottom="851" w:left="1418" w:header="454" w:footer="454" w:gutter="0"/>
      <w:pgNumType w:start="1"/>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VN-Riesling"/>
    <w:panose1 w:val="00000000000000000000"/>
    <w:charset w:val="00"/>
    <w:family w:val="auto"/>
    <w:pitch w:val="default"/>
    <w:sig w:usb0="00000000" w:usb1="00000000" w:usb2="00000000" w:usb3="00000000" w:csb0="00000000" w:csb1="00000000"/>
  </w:font>
  <w:font w:name="SVN-Riesling">
    <w:panose1 w:val="02000400000000000000"/>
    <w:charset w:val="00"/>
    <w:family w:val="auto"/>
    <w:pitch w:val="default"/>
    <w:sig w:usb0="00000003" w:usb1="00000000" w:usb2="00000000" w:usb3="00000000" w:csb0="00000001" w:csb1="00000000"/>
  </w:font>
  <w:font w:name="TimesNewRomanPS-Bold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等线">
    <w:altName w:val="Microsoft YaHe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0049066"/>
      <w:docPartObj>
        <w:docPartGallery w:val="AutoText"/>
      </w:docPartObj>
    </w:sdtPr>
    <w:sdtEndPr>
      <w:rPr>
        <w:rFonts w:ascii="Times New Roman" w:hAnsi="Times New Roman" w:cs="Times New Roman"/>
        <w:sz w:val="26"/>
        <w:szCs w:val="26"/>
      </w:rPr>
    </w:sdtEndPr>
    <w:sdtContent>
      <w:p>
        <w:pPr>
          <w:pStyle w:val="17"/>
          <w:jc w:val="right"/>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sz w:val="26"/>
            <w:szCs w:val="26"/>
          </w:rPr>
          <w:t>4</w:t>
        </w:r>
        <w:r>
          <w:rPr>
            <w:rFonts w:ascii="Times New Roman" w:hAnsi="Times New Roman" w:cs="Times New Roman"/>
            <w:sz w:val="26"/>
            <w:szCs w:val="26"/>
          </w:rPr>
          <w:fldChar w:fldCharType="end"/>
        </w:r>
      </w:p>
    </w:sdtContent>
  </w:sdt>
  <w:p>
    <w:pPr>
      <w:pStyle w:val="17"/>
      <w:jc w:val="center"/>
      <w:rPr>
        <w:rFonts w:ascii="Times New Roman" w:hAnsi="Times New Roman" w:cs="Times New Roman"/>
        <w:i/>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F3E5C"/>
    <w:multiLevelType w:val="multilevel"/>
    <w:tmpl w:val="08BF3E5C"/>
    <w:lvl w:ilvl="0" w:tentative="0">
      <w:start w:val="1"/>
      <w:numFmt w:val="bullet"/>
      <w:lvlText w:val="-"/>
      <w:lvlJc w:val="left"/>
      <w:pPr>
        <w:ind w:left="360" w:hanging="360"/>
      </w:pPr>
      <w:rPr>
        <w:rFonts w:hint="default" w:ascii="Cambria" w:hAnsi="Cambria"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2DE0601"/>
    <w:multiLevelType w:val="multilevel"/>
    <w:tmpl w:val="12DE0601"/>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58CA0AF0"/>
    <w:multiLevelType w:val="multilevel"/>
    <w:tmpl w:val="58CA0AF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726A1222"/>
    <w:multiLevelType w:val="multilevel"/>
    <w:tmpl w:val="726A1222"/>
    <w:lvl w:ilvl="0" w:tentative="0">
      <w:start w:val="1"/>
      <w:numFmt w:val="lowerLetter"/>
      <w:lvlText w:val="%1."/>
      <w:lvlJc w:val="left"/>
      <w:pPr>
        <w:ind w:left="473" w:hanging="274"/>
      </w:pPr>
      <w:rPr>
        <w:rFonts w:hint="default" w:ascii="Times New Roman" w:hAnsi="Times New Roman" w:eastAsia="Times New Roman" w:cs="Times New Roman"/>
        <w:b/>
        <w:bCs/>
        <w:w w:val="100"/>
        <w:sz w:val="28"/>
        <w:szCs w:val="28"/>
        <w:lang w:val="vi" w:eastAsia="en-US" w:bidi="ar-SA"/>
      </w:rPr>
    </w:lvl>
    <w:lvl w:ilvl="1" w:tentative="0">
      <w:start w:val="0"/>
      <w:numFmt w:val="bullet"/>
      <w:lvlText w:val="•"/>
      <w:lvlJc w:val="left"/>
      <w:pPr>
        <w:ind w:left="1414" w:hanging="274"/>
      </w:pPr>
      <w:rPr>
        <w:rFonts w:hint="default"/>
        <w:lang w:val="vi" w:eastAsia="en-US" w:bidi="ar-SA"/>
      </w:rPr>
    </w:lvl>
    <w:lvl w:ilvl="2" w:tentative="0">
      <w:start w:val="0"/>
      <w:numFmt w:val="bullet"/>
      <w:lvlText w:val="•"/>
      <w:lvlJc w:val="left"/>
      <w:pPr>
        <w:ind w:left="2348" w:hanging="274"/>
      </w:pPr>
      <w:rPr>
        <w:rFonts w:hint="default"/>
        <w:lang w:val="vi" w:eastAsia="en-US" w:bidi="ar-SA"/>
      </w:rPr>
    </w:lvl>
    <w:lvl w:ilvl="3" w:tentative="0">
      <w:start w:val="0"/>
      <w:numFmt w:val="bullet"/>
      <w:lvlText w:val="•"/>
      <w:lvlJc w:val="left"/>
      <w:pPr>
        <w:ind w:left="3282" w:hanging="274"/>
      </w:pPr>
      <w:rPr>
        <w:rFonts w:hint="default"/>
        <w:lang w:val="vi" w:eastAsia="en-US" w:bidi="ar-SA"/>
      </w:rPr>
    </w:lvl>
    <w:lvl w:ilvl="4" w:tentative="0">
      <w:start w:val="0"/>
      <w:numFmt w:val="bullet"/>
      <w:lvlText w:val="•"/>
      <w:lvlJc w:val="left"/>
      <w:pPr>
        <w:ind w:left="4216" w:hanging="274"/>
      </w:pPr>
      <w:rPr>
        <w:rFonts w:hint="default"/>
        <w:lang w:val="vi" w:eastAsia="en-US" w:bidi="ar-SA"/>
      </w:rPr>
    </w:lvl>
    <w:lvl w:ilvl="5" w:tentative="0">
      <w:start w:val="0"/>
      <w:numFmt w:val="bullet"/>
      <w:lvlText w:val="•"/>
      <w:lvlJc w:val="left"/>
      <w:pPr>
        <w:ind w:left="5150" w:hanging="274"/>
      </w:pPr>
      <w:rPr>
        <w:rFonts w:hint="default"/>
        <w:lang w:val="vi" w:eastAsia="en-US" w:bidi="ar-SA"/>
      </w:rPr>
    </w:lvl>
    <w:lvl w:ilvl="6" w:tentative="0">
      <w:start w:val="0"/>
      <w:numFmt w:val="bullet"/>
      <w:lvlText w:val="•"/>
      <w:lvlJc w:val="left"/>
      <w:pPr>
        <w:ind w:left="6084" w:hanging="274"/>
      </w:pPr>
      <w:rPr>
        <w:rFonts w:hint="default"/>
        <w:lang w:val="vi" w:eastAsia="en-US" w:bidi="ar-SA"/>
      </w:rPr>
    </w:lvl>
    <w:lvl w:ilvl="7" w:tentative="0">
      <w:start w:val="0"/>
      <w:numFmt w:val="bullet"/>
      <w:lvlText w:val="•"/>
      <w:lvlJc w:val="left"/>
      <w:pPr>
        <w:ind w:left="7018" w:hanging="274"/>
      </w:pPr>
      <w:rPr>
        <w:rFonts w:hint="default"/>
        <w:lang w:val="vi" w:eastAsia="en-US" w:bidi="ar-SA"/>
      </w:rPr>
    </w:lvl>
    <w:lvl w:ilvl="8" w:tentative="0">
      <w:start w:val="0"/>
      <w:numFmt w:val="bullet"/>
      <w:lvlText w:val="•"/>
      <w:lvlJc w:val="left"/>
      <w:pPr>
        <w:ind w:left="7952" w:hanging="274"/>
      </w:pPr>
      <w:rPr>
        <w:rFonts w:hint="default"/>
        <w:lang w:val="vi" w:eastAsia="en-US" w:bidi="ar-SA"/>
      </w:rPr>
    </w:lvl>
  </w:abstractNum>
  <w:abstractNum w:abstractNumId="4">
    <w:nsid w:val="7624090F"/>
    <w:multiLevelType w:val="multilevel"/>
    <w:tmpl w:val="762409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5B"/>
    <w:rsid w:val="000262C8"/>
    <w:rsid w:val="00032B42"/>
    <w:rsid w:val="00033530"/>
    <w:rsid w:val="00041B6E"/>
    <w:rsid w:val="00042267"/>
    <w:rsid w:val="000434AC"/>
    <w:rsid w:val="00046539"/>
    <w:rsid w:val="0006775A"/>
    <w:rsid w:val="00075FBC"/>
    <w:rsid w:val="00080BB2"/>
    <w:rsid w:val="00081687"/>
    <w:rsid w:val="000C48E6"/>
    <w:rsid w:val="000C70CF"/>
    <w:rsid w:val="000E01DA"/>
    <w:rsid w:val="000F01C2"/>
    <w:rsid w:val="000F723F"/>
    <w:rsid w:val="0010086C"/>
    <w:rsid w:val="001239D1"/>
    <w:rsid w:val="001246F4"/>
    <w:rsid w:val="00130521"/>
    <w:rsid w:val="00130F16"/>
    <w:rsid w:val="00137913"/>
    <w:rsid w:val="00141FDC"/>
    <w:rsid w:val="001428F3"/>
    <w:rsid w:val="00145CED"/>
    <w:rsid w:val="001542DF"/>
    <w:rsid w:val="00156DE9"/>
    <w:rsid w:val="00186620"/>
    <w:rsid w:val="001C0EA5"/>
    <w:rsid w:val="001C3A13"/>
    <w:rsid w:val="001E254D"/>
    <w:rsid w:val="001F65FA"/>
    <w:rsid w:val="001F6BEC"/>
    <w:rsid w:val="0020309D"/>
    <w:rsid w:val="0020755C"/>
    <w:rsid w:val="00210FCD"/>
    <w:rsid w:val="002233BF"/>
    <w:rsid w:val="002365E6"/>
    <w:rsid w:val="0024136C"/>
    <w:rsid w:val="00241BCD"/>
    <w:rsid w:val="002435D4"/>
    <w:rsid w:val="00243A0D"/>
    <w:rsid w:val="00245CD5"/>
    <w:rsid w:val="00247E97"/>
    <w:rsid w:val="00263E25"/>
    <w:rsid w:val="0026614D"/>
    <w:rsid w:val="00284226"/>
    <w:rsid w:val="00287F6E"/>
    <w:rsid w:val="00291B92"/>
    <w:rsid w:val="00294F88"/>
    <w:rsid w:val="002966EF"/>
    <w:rsid w:val="002979D4"/>
    <w:rsid w:val="002B04CB"/>
    <w:rsid w:val="002C39AC"/>
    <w:rsid w:val="002E4F2A"/>
    <w:rsid w:val="002F3FE3"/>
    <w:rsid w:val="002F69C2"/>
    <w:rsid w:val="00330BC5"/>
    <w:rsid w:val="00336BC0"/>
    <w:rsid w:val="003418C7"/>
    <w:rsid w:val="00352BCC"/>
    <w:rsid w:val="00357BDA"/>
    <w:rsid w:val="003653CF"/>
    <w:rsid w:val="003907E6"/>
    <w:rsid w:val="003973D1"/>
    <w:rsid w:val="003A5D99"/>
    <w:rsid w:val="003D4E7F"/>
    <w:rsid w:val="003E12E5"/>
    <w:rsid w:val="003F333B"/>
    <w:rsid w:val="003F519F"/>
    <w:rsid w:val="003F6816"/>
    <w:rsid w:val="00421EAC"/>
    <w:rsid w:val="00422FAC"/>
    <w:rsid w:val="0042539A"/>
    <w:rsid w:val="00433C9E"/>
    <w:rsid w:val="004351A0"/>
    <w:rsid w:val="00461E8C"/>
    <w:rsid w:val="00462941"/>
    <w:rsid w:val="00473CEF"/>
    <w:rsid w:val="0047578C"/>
    <w:rsid w:val="00496C8D"/>
    <w:rsid w:val="00497A1F"/>
    <w:rsid w:val="004A0512"/>
    <w:rsid w:val="004A1C72"/>
    <w:rsid w:val="004A6D3C"/>
    <w:rsid w:val="004A7B3F"/>
    <w:rsid w:val="004B590A"/>
    <w:rsid w:val="004B77A8"/>
    <w:rsid w:val="004B7929"/>
    <w:rsid w:val="004C2E81"/>
    <w:rsid w:val="004C45F5"/>
    <w:rsid w:val="004D0A09"/>
    <w:rsid w:val="004D0EE5"/>
    <w:rsid w:val="004D1CCF"/>
    <w:rsid w:val="004E0BFC"/>
    <w:rsid w:val="004E1CE1"/>
    <w:rsid w:val="004E77C6"/>
    <w:rsid w:val="00507702"/>
    <w:rsid w:val="00521730"/>
    <w:rsid w:val="00532CFA"/>
    <w:rsid w:val="0053487D"/>
    <w:rsid w:val="00536D9B"/>
    <w:rsid w:val="0055135B"/>
    <w:rsid w:val="005577B5"/>
    <w:rsid w:val="00565919"/>
    <w:rsid w:val="00571EE7"/>
    <w:rsid w:val="00592881"/>
    <w:rsid w:val="005C63B9"/>
    <w:rsid w:val="005D412D"/>
    <w:rsid w:val="005D7852"/>
    <w:rsid w:val="005E482B"/>
    <w:rsid w:val="005F6805"/>
    <w:rsid w:val="006065A7"/>
    <w:rsid w:val="006115E0"/>
    <w:rsid w:val="006150DD"/>
    <w:rsid w:val="00622B63"/>
    <w:rsid w:val="00650A6E"/>
    <w:rsid w:val="00654B5C"/>
    <w:rsid w:val="00660D1B"/>
    <w:rsid w:val="00665B7A"/>
    <w:rsid w:val="00673C28"/>
    <w:rsid w:val="006756F1"/>
    <w:rsid w:val="0069157F"/>
    <w:rsid w:val="006932E0"/>
    <w:rsid w:val="00697EDD"/>
    <w:rsid w:val="006A12FD"/>
    <w:rsid w:val="006A52BB"/>
    <w:rsid w:val="006B4116"/>
    <w:rsid w:val="006C0C1B"/>
    <w:rsid w:val="006C22ED"/>
    <w:rsid w:val="006C6D02"/>
    <w:rsid w:val="006D4D79"/>
    <w:rsid w:val="006E2A00"/>
    <w:rsid w:val="006E6E1F"/>
    <w:rsid w:val="006F562C"/>
    <w:rsid w:val="0070507A"/>
    <w:rsid w:val="00711A98"/>
    <w:rsid w:val="00714819"/>
    <w:rsid w:val="00721080"/>
    <w:rsid w:val="007214E2"/>
    <w:rsid w:val="00730E09"/>
    <w:rsid w:val="00746DEA"/>
    <w:rsid w:val="00755E3D"/>
    <w:rsid w:val="0076657D"/>
    <w:rsid w:val="0077125F"/>
    <w:rsid w:val="0077717D"/>
    <w:rsid w:val="0077747D"/>
    <w:rsid w:val="00780C31"/>
    <w:rsid w:val="00782B60"/>
    <w:rsid w:val="00792B77"/>
    <w:rsid w:val="007B53DE"/>
    <w:rsid w:val="007C567A"/>
    <w:rsid w:val="007C65B6"/>
    <w:rsid w:val="007D374F"/>
    <w:rsid w:val="007E6CA0"/>
    <w:rsid w:val="007E785D"/>
    <w:rsid w:val="007F1A04"/>
    <w:rsid w:val="007F29CC"/>
    <w:rsid w:val="007F6ED8"/>
    <w:rsid w:val="008123F0"/>
    <w:rsid w:val="00814A45"/>
    <w:rsid w:val="008156F7"/>
    <w:rsid w:val="00816455"/>
    <w:rsid w:val="0082455C"/>
    <w:rsid w:val="0082781E"/>
    <w:rsid w:val="00852755"/>
    <w:rsid w:val="0085511A"/>
    <w:rsid w:val="00855249"/>
    <w:rsid w:val="00857E50"/>
    <w:rsid w:val="008602F8"/>
    <w:rsid w:val="008727FC"/>
    <w:rsid w:val="008774A3"/>
    <w:rsid w:val="00882404"/>
    <w:rsid w:val="008834EC"/>
    <w:rsid w:val="008A014C"/>
    <w:rsid w:val="008B2D5F"/>
    <w:rsid w:val="008B6C67"/>
    <w:rsid w:val="008C06CA"/>
    <w:rsid w:val="008C538F"/>
    <w:rsid w:val="008C7CF3"/>
    <w:rsid w:val="008D0621"/>
    <w:rsid w:val="008E3CAE"/>
    <w:rsid w:val="0090201C"/>
    <w:rsid w:val="00906997"/>
    <w:rsid w:val="00913379"/>
    <w:rsid w:val="00920C0F"/>
    <w:rsid w:val="00934813"/>
    <w:rsid w:val="00937424"/>
    <w:rsid w:val="00944256"/>
    <w:rsid w:val="009449AC"/>
    <w:rsid w:val="009514EB"/>
    <w:rsid w:val="009564B0"/>
    <w:rsid w:val="00967179"/>
    <w:rsid w:val="0097380C"/>
    <w:rsid w:val="0097442A"/>
    <w:rsid w:val="009848FA"/>
    <w:rsid w:val="009A0387"/>
    <w:rsid w:val="009B061C"/>
    <w:rsid w:val="009B6349"/>
    <w:rsid w:val="009D4A60"/>
    <w:rsid w:val="009D54F5"/>
    <w:rsid w:val="009E6FCA"/>
    <w:rsid w:val="00A012E1"/>
    <w:rsid w:val="00A0686F"/>
    <w:rsid w:val="00A126D6"/>
    <w:rsid w:val="00A26A30"/>
    <w:rsid w:val="00A3221D"/>
    <w:rsid w:val="00A37138"/>
    <w:rsid w:val="00A37FF8"/>
    <w:rsid w:val="00A40269"/>
    <w:rsid w:val="00A412BA"/>
    <w:rsid w:val="00A431FB"/>
    <w:rsid w:val="00A46C5E"/>
    <w:rsid w:val="00A64E31"/>
    <w:rsid w:val="00A66726"/>
    <w:rsid w:val="00A73918"/>
    <w:rsid w:val="00A7429D"/>
    <w:rsid w:val="00A870A0"/>
    <w:rsid w:val="00AA33D6"/>
    <w:rsid w:val="00AC2F17"/>
    <w:rsid w:val="00AD13C3"/>
    <w:rsid w:val="00AD4484"/>
    <w:rsid w:val="00AD60B4"/>
    <w:rsid w:val="00AE0066"/>
    <w:rsid w:val="00AE0F17"/>
    <w:rsid w:val="00AE10C1"/>
    <w:rsid w:val="00AE30BE"/>
    <w:rsid w:val="00AF2D19"/>
    <w:rsid w:val="00AF37B9"/>
    <w:rsid w:val="00AF7FDE"/>
    <w:rsid w:val="00B079FA"/>
    <w:rsid w:val="00B24D4C"/>
    <w:rsid w:val="00B36298"/>
    <w:rsid w:val="00B40325"/>
    <w:rsid w:val="00B43743"/>
    <w:rsid w:val="00B450C3"/>
    <w:rsid w:val="00B451A3"/>
    <w:rsid w:val="00B47004"/>
    <w:rsid w:val="00B53D60"/>
    <w:rsid w:val="00B63D1B"/>
    <w:rsid w:val="00B65ED1"/>
    <w:rsid w:val="00B7212A"/>
    <w:rsid w:val="00B74A4A"/>
    <w:rsid w:val="00B86269"/>
    <w:rsid w:val="00B90CDB"/>
    <w:rsid w:val="00BA16DC"/>
    <w:rsid w:val="00BC29D8"/>
    <w:rsid w:val="00BC524C"/>
    <w:rsid w:val="00BC531F"/>
    <w:rsid w:val="00BC643E"/>
    <w:rsid w:val="00BD02FB"/>
    <w:rsid w:val="00BD1499"/>
    <w:rsid w:val="00BE3A1B"/>
    <w:rsid w:val="00BF0179"/>
    <w:rsid w:val="00BF3576"/>
    <w:rsid w:val="00C00847"/>
    <w:rsid w:val="00C014B0"/>
    <w:rsid w:val="00C21227"/>
    <w:rsid w:val="00C22AA2"/>
    <w:rsid w:val="00C25257"/>
    <w:rsid w:val="00C421AE"/>
    <w:rsid w:val="00C4580A"/>
    <w:rsid w:val="00C57C1B"/>
    <w:rsid w:val="00C61EBC"/>
    <w:rsid w:val="00C62A6B"/>
    <w:rsid w:val="00C70D1E"/>
    <w:rsid w:val="00C75010"/>
    <w:rsid w:val="00C75415"/>
    <w:rsid w:val="00C766AD"/>
    <w:rsid w:val="00C90073"/>
    <w:rsid w:val="00C92852"/>
    <w:rsid w:val="00C93454"/>
    <w:rsid w:val="00C96BEE"/>
    <w:rsid w:val="00CB46A0"/>
    <w:rsid w:val="00CB4848"/>
    <w:rsid w:val="00CC230F"/>
    <w:rsid w:val="00CF2C3D"/>
    <w:rsid w:val="00D0228B"/>
    <w:rsid w:val="00D23D43"/>
    <w:rsid w:val="00D432F1"/>
    <w:rsid w:val="00D517AA"/>
    <w:rsid w:val="00D561C3"/>
    <w:rsid w:val="00D617D2"/>
    <w:rsid w:val="00D872A5"/>
    <w:rsid w:val="00D91D4C"/>
    <w:rsid w:val="00D91E40"/>
    <w:rsid w:val="00DA423E"/>
    <w:rsid w:val="00DB0CA7"/>
    <w:rsid w:val="00DB37E4"/>
    <w:rsid w:val="00DD0758"/>
    <w:rsid w:val="00DD0AC7"/>
    <w:rsid w:val="00DD2845"/>
    <w:rsid w:val="00DD47EB"/>
    <w:rsid w:val="00DD643C"/>
    <w:rsid w:val="00DF7E84"/>
    <w:rsid w:val="00E009EB"/>
    <w:rsid w:val="00E02283"/>
    <w:rsid w:val="00E0246D"/>
    <w:rsid w:val="00E03BC4"/>
    <w:rsid w:val="00E105F8"/>
    <w:rsid w:val="00E13DDF"/>
    <w:rsid w:val="00E344B5"/>
    <w:rsid w:val="00E41572"/>
    <w:rsid w:val="00E4279F"/>
    <w:rsid w:val="00E42E2A"/>
    <w:rsid w:val="00E476ED"/>
    <w:rsid w:val="00E47AA4"/>
    <w:rsid w:val="00E51C4F"/>
    <w:rsid w:val="00E531AB"/>
    <w:rsid w:val="00E572AF"/>
    <w:rsid w:val="00E66750"/>
    <w:rsid w:val="00E66E69"/>
    <w:rsid w:val="00E72746"/>
    <w:rsid w:val="00E8006F"/>
    <w:rsid w:val="00E921DF"/>
    <w:rsid w:val="00E930AE"/>
    <w:rsid w:val="00E949F7"/>
    <w:rsid w:val="00E96F89"/>
    <w:rsid w:val="00EA5F27"/>
    <w:rsid w:val="00EA613A"/>
    <w:rsid w:val="00EB2A94"/>
    <w:rsid w:val="00EB45A0"/>
    <w:rsid w:val="00EB630D"/>
    <w:rsid w:val="00EC2937"/>
    <w:rsid w:val="00EC68AF"/>
    <w:rsid w:val="00EC7942"/>
    <w:rsid w:val="00ED1F07"/>
    <w:rsid w:val="00ED2721"/>
    <w:rsid w:val="00EE0287"/>
    <w:rsid w:val="00EF1072"/>
    <w:rsid w:val="00EF2848"/>
    <w:rsid w:val="00F0771D"/>
    <w:rsid w:val="00F12111"/>
    <w:rsid w:val="00F259AF"/>
    <w:rsid w:val="00F46FA7"/>
    <w:rsid w:val="00F530C8"/>
    <w:rsid w:val="00F66E25"/>
    <w:rsid w:val="00F66E4D"/>
    <w:rsid w:val="00F701FD"/>
    <w:rsid w:val="00F742FF"/>
    <w:rsid w:val="00F81EFA"/>
    <w:rsid w:val="00F838D6"/>
    <w:rsid w:val="00F862C7"/>
    <w:rsid w:val="00F91308"/>
    <w:rsid w:val="00FA63D5"/>
    <w:rsid w:val="00FB475C"/>
    <w:rsid w:val="00FD0ED8"/>
    <w:rsid w:val="00FD27DB"/>
    <w:rsid w:val="00FD6239"/>
    <w:rsid w:val="00FE4BE5"/>
    <w:rsid w:val="00FE5980"/>
    <w:rsid w:val="00FE7A29"/>
    <w:rsid w:val="148D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after="200" w:line="276" w:lineRule="auto"/>
    </w:pPr>
    <w:rPr>
      <w:rFonts w:asciiTheme="minorHAnsi" w:hAnsiTheme="minorHAnsi" w:eastAsiaTheme="minorEastAsia" w:cstheme="minorBidi"/>
      <w:lang w:val="en-US" w:eastAsia="en-US" w:bidi="ar-SA"/>
    </w:rPr>
  </w:style>
  <w:style w:type="paragraph" w:styleId="2">
    <w:name w:val="heading 1"/>
    <w:basedOn w:val="1"/>
    <w:next w:val="1"/>
    <w:link w:val="42"/>
    <w:qFormat/>
    <w:uiPriority w:val="9"/>
    <w:pPr>
      <w:pBdr>
        <w:top w:val="single" w:color="5B9BD5" w:themeColor="accent1" w:sz="24" w:space="0"/>
        <w:left w:val="single" w:color="5B9BD5" w:themeColor="accent1" w:sz="24" w:space="0"/>
        <w:bottom w:val="single" w:color="5B9BD5" w:themeColor="accent1" w:sz="24" w:space="0"/>
        <w:right w:val="single" w:color="5B9BD5" w:themeColor="accent1" w:sz="24" w:space="0"/>
      </w:pBdr>
      <w:shd w:val="clear" w:color="auto" w:fill="5B9BD5" w:themeFill="accent1"/>
      <w:spacing w:after="0"/>
      <w:outlineLvl w:val="0"/>
    </w:pPr>
    <w:rPr>
      <w:caps/>
      <w:color w:val="FFFFFF" w:themeColor="background1"/>
      <w:spacing w:val="15"/>
      <w:sz w:val="22"/>
      <w:szCs w:val="22"/>
      <w14:textFill>
        <w14:solidFill>
          <w14:schemeClr w14:val="bg1"/>
        </w14:solidFill>
      </w14:textFill>
    </w:rPr>
  </w:style>
  <w:style w:type="paragraph" w:styleId="3">
    <w:name w:val="heading 2"/>
    <w:basedOn w:val="1"/>
    <w:next w:val="1"/>
    <w:link w:val="43"/>
    <w:semiHidden/>
    <w:unhideWhenUsed/>
    <w:qFormat/>
    <w:uiPriority w:val="9"/>
    <w:pPr>
      <w:pBdr>
        <w:top w:val="single" w:color="DEEAF6" w:themeColor="accent1" w:themeTint="33" w:sz="24" w:space="0"/>
        <w:left w:val="single" w:color="DEEAF6" w:themeColor="accent1" w:themeTint="33" w:sz="24" w:space="0"/>
        <w:bottom w:val="single" w:color="DEEAF6" w:themeColor="accent1" w:themeTint="33" w:sz="24" w:space="0"/>
        <w:right w:val="single" w:color="DEEAF6" w:themeColor="accent1" w:themeTint="33" w:sz="24" w:space="0"/>
      </w:pBdr>
      <w:shd w:val="clear" w:color="auto" w:fill="DEEAF6" w:themeFill="accent1" w:themeFillTint="33"/>
      <w:spacing w:after="0"/>
      <w:outlineLvl w:val="1"/>
    </w:pPr>
    <w:rPr>
      <w:caps/>
      <w:spacing w:val="15"/>
    </w:rPr>
  </w:style>
  <w:style w:type="paragraph" w:styleId="4">
    <w:name w:val="heading 3"/>
    <w:basedOn w:val="1"/>
    <w:next w:val="1"/>
    <w:link w:val="40"/>
    <w:semiHidden/>
    <w:unhideWhenUsed/>
    <w:qFormat/>
    <w:uiPriority w:val="9"/>
    <w:pPr>
      <w:pBdr>
        <w:top w:val="single" w:color="5B9BD5" w:themeColor="accent1" w:sz="6" w:space="2"/>
      </w:pBdr>
      <w:spacing w:before="300" w:after="0"/>
      <w:outlineLvl w:val="2"/>
    </w:pPr>
    <w:rPr>
      <w:caps/>
      <w:color w:val="1F4E79" w:themeColor="accent1" w:themeShade="80"/>
      <w:spacing w:val="15"/>
    </w:rPr>
  </w:style>
  <w:style w:type="paragraph" w:styleId="5">
    <w:name w:val="heading 4"/>
    <w:basedOn w:val="1"/>
    <w:next w:val="1"/>
    <w:link w:val="47"/>
    <w:semiHidden/>
    <w:unhideWhenUsed/>
    <w:qFormat/>
    <w:uiPriority w:val="9"/>
    <w:pPr>
      <w:pBdr>
        <w:top w:val="dotted" w:color="5B9BD5" w:themeColor="accent1" w:sz="6" w:space="2"/>
      </w:pBdr>
      <w:spacing w:before="200" w:after="0"/>
      <w:outlineLvl w:val="3"/>
    </w:pPr>
    <w:rPr>
      <w:caps/>
      <w:color w:val="2E75B6" w:themeColor="accent1" w:themeShade="BF"/>
      <w:spacing w:val="10"/>
    </w:rPr>
  </w:style>
  <w:style w:type="paragraph" w:styleId="6">
    <w:name w:val="heading 5"/>
    <w:basedOn w:val="1"/>
    <w:next w:val="1"/>
    <w:link w:val="48"/>
    <w:semiHidden/>
    <w:unhideWhenUsed/>
    <w:qFormat/>
    <w:uiPriority w:val="9"/>
    <w:pPr>
      <w:pBdr>
        <w:bottom w:val="single" w:color="5B9BD5" w:themeColor="accent1" w:sz="6" w:space="1"/>
      </w:pBdr>
      <w:spacing w:before="200" w:after="0"/>
      <w:outlineLvl w:val="4"/>
    </w:pPr>
    <w:rPr>
      <w:caps/>
      <w:color w:val="2E75B6" w:themeColor="accent1" w:themeShade="BF"/>
      <w:spacing w:val="10"/>
    </w:rPr>
  </w:style>
  <w:style w:type="paragraph" w:styleId="7">
    <w:name w:val="heading 6"/>
    <w:basedOn w:val="1"/>
    <w:next w:val="1"/>
    <w:link w:val="49"/>
    <w:semiHidden/>
    <w:unhideWhenUsed/>
    <w:qFormat/>
    <w:uiPriority w:val="9"/>
    <w:pPr>
      <w:pBdr>
        <w:bottom w:val="dotted" w:color="5B9BD5" w:themeColor="accent1" w:sz="6" w:space="1"/>
      </w:pBdr>
      <w:spacing w:before="200" w:after="0"/>
      <w:outlineLvl w:val="5"/>
    </w:pPr>
    <w:rPr>
      <w:caps/>
      <w:color w:val="2E75B6" w:themeColor="accent1" w:themeShade="BF"/>
      <w:spacing w:val="10"/>
    </w:rPr>
  </w:style>
  <w:style w:type="paragraph" w:styleId="8">
    <w:name w:val="heading 7"/>
    <w:basedOn w:val="1"/>
    <w:next w:val="1"/>
    <w:link w:val="50"/>
    <w:semiHidden/>
    <w:unhideWhenUsed/>
    <w:qFormat/>
    <w:uiPriority w:val="9"/>
    <w:pPr>
      <w:spacing w:before="200" w:after="0"/>
      <w:outlineLvl w:val="6"/>
    </w:pPr>
    <w:rPr>
      <w:caps/>
      <w:color w:val="2E75B6" w:themeColor="accent1" w:themeShade="BF"/>
      <w:spacing w:val="10"/>
    </w:rPr>
  </w:style>
  <w:style w:type="paragraph" w:styleId="9">
    <w:name w:val="heading 8"/>
    <w:basedOn w:val="1"/>
    <w:next w:val="1"/>
    <w:link w:val="51"/>
    <w:semiHidden/>
    <w:unhideWhenUsed/>
    <w:qFormat/>
    <w:uiPriority w:val="9"/>
    <w:pPr>
      <w:spacing w:before="200" w:after="0"/>
      <w:outlineLvl w:val="7"/>
    </w:pPr>
    <w:rPr>
      <w:caps/>
      <w:spacing w:val="10"/>
      <w:sz w:val="18"/>
      <w:szCs w:val="18"/>
    </w:rPr>
  </w:style>
  <w:style w:type="paragraph" w:styleId="10">
    <w:name w:val="heading 9"/>
    <w:basedOn w:val="1"/>
    <w:next w:val="1"/>
    <w:link w:val="52"/>
    <w:semiHidden/>
    <w:unhideWhenUsed/>
    <w:qFormat/>
    <w:uiPriority w:val="9"/>
    <w:pPr>
      <w:spacing w:before="200" w:after="0"/>
      <w:outlineLvl w:val="8"/>
    </w:pPr>
    <w:rPr>
      <w:i/>
      <w:iCs/>
      <w:caps/>
      <w:spacing w:val="10"/>
      <w:sz w:val="18"/>
      <w:szCs w:val="18"/>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4"/>
    <w:semiHidden/>
    <w:unhideWhenUsed/>
    <w:qFormat/>
    <w:uiPriority w:val="99"/>
    <w:pPr>
      <w:spacing w:after="0" w:line="240" w:lineRule="auto"/>
    </w:pPr>
    <w:rPr>
      <w:rFonts w:ascii="Segoe UI" w:hAnsi="Segoe UI" w:cs="Segoe UI"/>
      <w:sz w:val="18"/>
      <w:szCs w:val="18"/>
    </w:rPr>
  </w:style>
  <w:style w:type="paragraph" w:styleId="14">
    <w:name w:val="Body Text"/>
    <w:basedOn w:val="1"/>
    <w:link w:val="46"/>
    <w:qFormat/>
    <w:uiPriority w:val="1"/>
    <w:pPr>
      <w:widowControl w:val="0"/>
      <w:autoSpaceDE w:val="0"/>
      <w:autoSpaceDN w:val="0"/>
      <w:spacing w:after="0" w:line="240" w:lineRule="auto"/>
      <w:ind w:left="200"/>
    </w:pPr>
    <w:rPr>
      <w:rFonts w:eastAsia="Times New Roman" w:cs="Times New Roman"/>
      <w:szCs w:val="28"/>
      <w:lang w:val="vi"/>
    </w:rPr>
  </w:style>
  <w:style w:type="paragraph" w:styleId="15">
    <w:name w:val="caption"/>
    <w:basedOn w:val="1"/>
    <w:next w:val="1"/>
    <w:semiHidden/>
    <w:unhideWhenUsed/>
    <w:qFormat/>
    <w:uiPriority w:val="35"/>
    <w:rPr>
      <w:b/>
      <w:bCs/>
      <w:color w:val="2E75B6" w:themeColor="accent1" w:themeShade="BF"/>
      <w:sz w:val="16"/>
      <w:szCs w:val="16"/>
    </w:rPr>
  </w:style>
  <w:style w:type="character" w:styleId="16">
    <w:name w:val="Emphasis"/>
    <w:qFormat/>
    <w:uiPriority w:val="20"/>
    <w:rPr>
      <w:caps/>
      <w:color w:val="1F4E79" w:themeColor="accent1" w:themeShade="80"/>
      <w:spacing w:val="5"/>
    </w:rPr>
  </w:style>
  <w:style w:type="paragraph" w:styleId="17">
    <w:name w:val="footer"/>
    <w:basedOn w:val="1"/>
    <w:link w:val="28"/>
    <w:unhideWhenUsed/>
    <w:qFormat/>
    <w:uiPriority w:val="99"/>
    <w:pPr>
      <w:tabs>
        <w:tab w:val="center" w:pos="4680"/>
        <w:tab w:val="right" w:pos="9360"/>
      </w:tabs>
      <w:spacing w:after="0" w:line="240" w:lineRule="auto"/>
    </w:pPr>
    <w:rPr>
      <w:sz w:val="22"/>
    </w:rPr>
  </w:style>
  <w:style w:type="paragraph" w:styleId="18">
    <w:name w:val="header"/>
    <w:basedOn w:val="1"/>
    <w:link w:val="27"/>
    <w:unhideWhenUsed/>
    <w:qFormat/>
    <w:uiPriority w:val="99"/>
    <w:pPr>
      <w:tabs>
        <w:tab w:val="center" w:pos="4680"/>
        <w:tab w:val="right" w:pos="9360"/>
      </w:tabs>
      <w:spacing w:after="0" w:line="240" w:lineRule="auto"/>
    </w:pPr>
    <w:rPr>
      <w:sz w:val="22"/>
    </w:rPr>
  </w:style>
  <w:style w:type="character" w:styleId="19">
    <w:name w:val="Hyperlink"/>
    <w:basedOn w:val="11"/>
    <w:unhideWhenUsed/>
    <w:qFormat/>
    <w:uiPriority w:val="99"/>
    <w:rPr>
      <w:color w:val="0563C1" w:themeColor="hyperlink"/>
      <w:u w:val="single"/>
      <w14:textFill>
        <w14:solidFill>
          <w14:schemeClr w14:val="hlink"/>
        </w14:solidFill>
      </w14:textFill>
    </w:rPr>
  </w:style>
  <w:style w:type="paragraph" w:styleId="20">
    <w:name w:val="Normal (Web)"/>
    <w:basedOn w:val="1"/>
    <w:link w:val="29"/>
    <w:unhideWhenUsed/>
    <w:qFormat/>
    <w:uiPriority w:val="99"/>
    <w:pPr>
      <w:spacing w:beforeAutospacing="1" w:after="100" w:afterAutospacing="1" w:line="240" w:lineRule="auto"/>
    </w:pPr>
    <w:rPr>
      <w:rFonts w:eastAsia="Times New Roman" w:cs="Times New Roman"/>
      <w:sz w:val="24"/>
      <w:szCs w:val="24"/>
    </w:rPr>
  </w:style>
  <w:style w:type="character" w:styleId="21">
    <w:name w:val="Strong"/>
    <w:qFormat/>
    <w:uiPriority w:val="22"/>
    <w:rPr>
      <w:b/>
      <w:bCs/>
    </w:rPr>
  </w:style>
  <w:style w:type="paragraph" w:styleId="22">
    <w:name w:val="Subtitle"/>
    <w:basedOn w:val="1"/>
    <w:next w:val="1"/>
    <w:link w:val="54"/>
    <w:qFormat/>
    <w:uiPriority w:val="11"/>
    <w:pPr>
      <w:spacing w:before="0" w:after="500" w:line="240" w:lineRule="auto"/>
    </w:pPr>
    <w:rPr>
      <w:caps/>
      <w:color w:val="595959" w:themeColor="text1" w:themeTint="A6"/>
      <w:spacing w:val="10"/>
      <w:sz w:val="21"/>
      <w:szCs w:val="21"/>
      <w14:textFill>
        <w14:solidFill>
          <w14:schemeClr w14:val="tx1">
            <w14:lumMod w14:val="65000"/>
            <w14:lumOff w14:val="35000"/>
          </w14:schemeClr>
        </w14:solidFill>
      </w14:textFill>
    </w:rPr>
  </w:style>
  <w:style w:type="table" w:styleId="23">
    <w:name w:val="Table Grid"/>
    <w:basedOn w:val="12"/>
    <w:qFormat/>
    <w:uiPriority w:val="39"/>
    <w:pPr>
      <w:spacing w:after="0" w:line="240" w:lineRule="auto"/>
    </w:pPr>
    <w:rPr>
      <w:rFonts w:eastAsia="Times New Roman" w:cs="Times New Roman"/>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Title"/>
    <w:basedOn w:val="1"/>
    <w:next w:val="1"/>
    <w:link w:val="53"/>
    <w:qFormat/>
    <w:uiPriority w:val="10"/>
    <w:pPr>
      <w:spacing w:before="0" w:after="0"/>
    </w:pPr>
    <w:rPr>
      <w:rFonts w:asciiTheme="majorHAnsi" w:hAnsiTheme="majorHAnsi" w:eastAsiaTheme="majorEastAsia" w:cstheme="majorBidi"/>
      <w:caps/>
      <w:color w:val="5B9BD5" w:themeColor="accent1"/>
      <w:spacing w:val="10"/>
      <w:sz w:val="52"/>
      <w:szCs w:val="52"/>
      <w14:textFill>
        <w14:solidFill>
          <w14:schemeClr w14:val="accent1"/>
        </w14:solidFill>
      </w14:textFill>
    </w:rPr>
  </w:style>
  <w:style w:type="table" w:styleId="25">
    <w:name w:val="Light Grid Accent 4"/>
    <w:basedOn w:val="12"/>
    <w:qFormat/>
    <w:uiPriority w:val="62"/>
    <w:pPr>
      <w:spacing w:after="0" w:line="240" w:lineRule="auto"/>
    </w:pPr>
    <w:rPr>
      <w:sz w:val="22"/>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paragraph" w:styleId="26">
    <w:name w:val="List Paragraph"/>
    <w:basedOn w:val="1"/>
    <w:link w:val="44"/>
    <w:qFormat/>
    <w:uiPriority w:val="34"/>
    <w:pPr>
      <w:ind w:left="720"/>
      <w:contextualSpacing/>
    </w:pPr>
  </w:style>
  <w:style w:type="character" w:customStyle="1" w:styleId="27">
    <w:name w:val="Đầu trang Char"/>
    <w:basedOn w:val="11"/>
    <w:link w:val="18"/>
    <w:qFormat/>
    <w:uiPriority w:val="99"/>
    <w:rPr>
      <w:rFonts w:asciiTheme="minorHAnsi" w:hAnsiTheme="minorHAnsi"/>
      <w:sz w:val="22"/>
    </w:rPr>
  </w:style>
  <w:style w:type="character" w:customStyle="1" w:styleId="28">
    <w:name w:val="Chân trang Char"/>
    <w:basedOn w:val="11"/>
    <w:link w:val="17"/>
    <w:qFormat/>
    <w:uiPriority w:val="99"/>
    <w:rPr>
      <w:rFonts w:asciiTheme="minorHAnsi" w:hAnsiTheme="minorHAnsi"/>
      <w:sz w:val="22"/>
    </w:rPr>
  </w:style>
  <w:style w:type="character" w:customStyle="1" w:styleId="29">
    <w:name w:val="Thông thường (Web) Char"/>
    <w:link w:val="20"/>
    <w:qFormat/>
    <w:uiPriority w:val="99"/>
    <w:rPr>
      <w:rFonts w:eastAsia="Times New Roman" w:cs="Times New Roman"/>
      <w:sz w:val="24"/>
      <w:szCs w:val="24"/>
    </w:rPr>
  </w:style>
  <w:style w:type="paragraph" w:styleId="30">
    <w:name w:val="No Spacing"/>
    <w:qFormat/>
    <w:uiPriority w:val="1"/>
    <w:pPr>
      <w:spacing w:before="100" w:after="0" w:line="240" w:lineRule="auto"/>
    </w:pPr>
    <w:rPr>
      <w:rFonts w:asciiTheme="minorHAnsi" w:hAnsiTheme="minorHAnsi" w:eastAsiaTheme="minorEastAsia" w:cstheme="minorBidi"/>
      <w:lang w:val="en-US" w:eastAsia="en-US" w:bidi="ar-SA"/>
    </w:rPr>
  </w:style>
  <w:style w:type="table" w:customStyle="1" w:styleId="31">
    <w:name w:val="Table Grid5"/>
    <w:basedOn w:val="12"/>
    <w:qFormat/>
    <w:uiPriority w:val="39"/>
    <w:pPr>
      <w:spacing w:after="0" w:line="240" w:lineRule="auto"/>
    </w:pPr>
    <w:rPr>
      <w:rFonts w:eastAsia="Yu Mincho"/>
      <w:sz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Table Grid3"/>
    <w:basedOn w:val="12"/>
    <w:qFormat/>
    <w:uiPriority w:val="39"/>
    <w:pPr>
      <w:spacing w:after="0" w:line="240" w:lineRule="auto"/>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trongbang10"/>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
    <w:name w:val="Bóng chú thích Char"/>
    <w:basedOn w:val="11"/>
    <w:link w:val="13"/>
    <w:semiHidden/>
    <w:qFormat/>
    <w:uiPriority w:val="99"/>
    <w:rPr>
      <w:rFonts w:ascii="Segoe UI" w:hAnsi="Segoe UI" w:cs="Segoe UI"/>
      <w:sz w:val="18"/>
      <w:szCs w:val="18"/>
    </w:rPr>
  </w:style>
  <w:style w:type="table" w:customStyle="1" w:styleId="35">
    <w:name w:val="Table Grid1"/>
    <w:basedOn w:val="12"/>
    <w:qFormat/>
    <w:uiPriority w:val="39"/>
    <w:pPr>
      <w:spacing w:after="0" w:line="240" w:lineRule="auto"/>
    </w:pPr>
    <w:rPr>
      <w:rFonts w:ascii="Calibri" w:hAnsi="Calibri" w:eastAsia="Calibri" w:cs="Calibri"/>
      <w:sz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
    <w:name w:val="Table Grid2"/>
    <w:basedOn w:val="12"/>
    <w:qFormat/>
    <w:uiPriority w:val="39"/>
    <w:pPr>
      <w:spacing w:after="0" w:line="240" w:lineRule="auto"/>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
    <w:name w:val="Table Grid4"/>
    <w:basedOn w:val="12"/>
    <w:qFormat/>
    <w:uiPriority w:val="39"/>
    <w:pPr>
      <w:spacing w:after="0" w:line="240" w:lineRule="auto"/>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
    <w:name w:val="Table Normal1"/>
    <w:semiHidden/>
    <w:unhideWhenUsed/>
    <w:qFormat/>
    <w:uiPriority w:val="2"/>
    <w:pPr>
      <w:widowControl w:val="0"/>
      <w:autoSpaceDE w:val="0"/>
      <w:autoSpaceDN w:val="0"/>
      <w:spacing w:after="0" w:line="240" w:lineRule="auto"/>
    </w:pPr>
    <w:rPr>
      <w:rFonts w:ascii="Arial" w:hAnsi="Arial"/>
      <w:sz w:val="22"/>
    </w:rPr>
    <w:tblPr>
      <w:tblCellMar>
        <w:top w:w="0" w:type="dxa"/>
        <w:left w:w="0" w:type="dxa"/>
        <w:bottom w:w="0" w:type="dxa"/>
        <w:right w:w="0" w:type="dxa"/>
      </w:tblCellMar>
    </w:tblPr>
  </w:style>
  <w:style w:type="table" w:customStyle="1" w:styleId="39">
    <w:name w:val="Bảng TK1"/>
    <w:basedOn w:val="12"/>
    <w:qFormat/>
    <w:uiPriority w:val="39"/>
    <w:pPr>
      <w:spacing w:after="0" w:line="240" w:lineRule="auto"/>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
    <w:name w:val="Đầu đề 3 Char"/>
    <w:basedOn w:val="11"/>
    <w:link w:val="4"/>
    <w:semiHidden/>
    <w:qFormat/>
    <w:uiPriority w:val="9"/>
    <w:rPr>
      <w:caps/>
      <w:color w:val="1F4E79" w:themeColor="accent1" w:themeShade="80"/>
      <w:spacing w:val="15"/>
    </w:rPr>
  </w:style>
  <w:style w:type="character" w:customStyle="1" w:styleId="41">
    <w:name w:val="fontstyle01"/>
    <w:basedOn w:val="11"/>
    <w:qFormat/>
    <w:uiPriority w:val="0"/>
    <w:rPr>
      <w:rFonts w:hint="default" w:ascii="TimesNewRomanPS-BoldMT" w:hAnsi="TimesNewRomanPS-BoldMT"/>
      <w:b/>
      <w:bCs/>
      <w:color w:val="000000"/>
      <w:sz w:val="26"/>
      <w:szCs w:val="26"/>
    </w:rPr>
  </w:style>
  <w:style w:type="character" w:customStyle="1" w:styleId="42">
    <w:name w:val="Đầu đề 1 Char"/>
    <w:basedOn w:val="11"/>
    <w:link w:val="2"/>
    <w:qFormat/>
    <w:uiPriority w:val="9"/>
    <w:rPr>
      <w:caps/>
      <w:color w:val="FFFFFF" w:themeColor="background1"/>
      <w:spacing w:val="15"/>
      <w:sz w:val="22"/>
      <w:szCs w:val="22"/>
      <w:shd w:val="clear" w:color="auto" w:fill="5B9BD5" w:themeFill="accent1"/>
      <w14:textFill>
        <w14:solidFill>
          <w14:schemeClr w14:val="bg1"/>
        </w14:solidFill>
      </w14:textFill>
    </w:rPr>
  </w:style>
  <w:style w:type="character" w:customStyle="1" w:styleId="43">
    <w:name w:val="Đầu đề 2 Char"/>
    <w:basedOn w:val="11"/>
    <w:link w:val="3"/>
    <w:semiHidden/>
    <w:qFormat/>
    <w:uiPriority w:val="9"/>
    <w:rPr>
      <w:caps/>
      <w:spacing w:val="15"/>
      <w:shd w:val="clear" w:color="auto" w:fill="DEEAF6" w:themeFill="accent1" w:themeFillTint="33"/>
    </w:rPr>
  </w:style>
  <w:style w:type="character" w:customStyle="1" w:styleId="44">
    <w:name w:val="Đoạn của Danh sách Char"/>
    <w:link w:val="26"/>
    <w:qFormat/>
    <w:locked/>
    <w:uiPriority w:val="34"/>
  </w:style>
  <w:style w:type="paragraph" w:customStyle="1" w:styleId="45">
    <w:name w:val="Table Paragraph"/>
    <w:basedOn w:val="1"/>
    <w:qFormat/>
    <w:uiPriority w:val="1"/>
    <w:pPr>
      <w:widowControl w:val="0"/>
      <w:autoSpaceDE w:val="0"/>
      <w:autoSpaceDN w:val="0"/>
      <w:spacing w:after="0" w:line="240" w:lineRule="auto"/>
      <w:ind w:left="107"/>
    </w:pPr>
    <w:rPr>
      <w:rFonts w:eastAsia="Times New Roman" w:cs="Times New Roman"/>
      <w:sz w:val="22"/>
      <w:lang w:val="vi"/>
    </w:rPr>
  </w:style>
  <w:style w:type="character" w:customStyle="1" w:styleId="46">
    <w:name w:val="Thân Văn bản Char"/>
    <w:basedOn w:val="11"/>
    <w:link w:val="14"/>
    <w:qFormat/>
    <w:uiPriority w:val="1"/>
    <w:rPr>
      <w:rFonts w:eastAsia="Times New Roman" w:cs="Times New Roman"/>
      <w:szCs w:val="28"/>
      <w:lang w:val="vi"/>
    </w:rPr>
  </w:style>
  <w:style w:type="character" w:customStyle="1" w:styleId="47">
    <w:name w:val="Đầu đề 4 Char"/>
    <w:basedOn w:val="11"/>
    <w:link w:val="5"/>
    <w:semiHidden/>
    <w:qFormat/>
    <w:uiPriority w:val="9"/>
    <w:rPr>
      <w:caps/>
      <w:color w:val="2E75B6" w:themeColor="accent1" w:themeShade="BF"/>
      <w:spacing w:val="10"/>
    </w:rPr>
  </w:style>
  <w:style w:type="character" w:customStyle="1" w:styleId="48">
    <w:name w:val="Đầu đề 5 Char"/>
    <w:basedOn w:val="11"/>
    <w:link w:val="6"/>
    <w:semiHidden/>
    <w:qFormat/>
    <w:uiPriority w:val="9"/>
    <w:rPr>
      <w:caps/>
      <w:color w:val="2E75B6" w:themeColor="accent1" w:themeShade="BF"/>
      <w:spacing w:val="10"/>
    </w:rPr>
  </w:style>
  <w:style w:type="character" w:customStyle="1" w:styleId="49">
    <w:name w:val="Đầu đề 6 Char"/>
    <w:basedOn w:val="11"/>
    <w:link w:val="7"/>
    <w:semiHidden/>
    <w:qFormat/>
    <w:uiPriority w:val="9"/>
    <w:rPr>
      <w:caps/>
      <w:color w:val="2E75B6" w:themeColor="accent1" w:themeShade="BF"/>
      <w:spacing w:val="10"/>
    </w:rPr>
  </w:style>
  <w:style w:type="character" w:customStyle="1" w:styleId="50">
    <w:name w:val="Đầu đề 7 Char"/>
    <w:basedOn w:val="11"/>
    <w:link w:val="8"/>
    <w:semiHidden/>
    <w:qFormat/>
    <w:uiPriority w:val="9"/>
    <w:rPr>
      <w:caps/>
      <w:color w:val="2E75B6" w:themeColor="accent1" w:themeShade="BF"/>
      <w:spacing w:val="10"/>
    </w:rPr>
  </w:style>
  <w:style w:type="character" w:customStyle="1" w:styleId="51">
    <w:name w:val="Đầu đề 8 Char"/>
    <w:basedOn w:val="11"/>
    <w:link w:val="9"/>
    <w:semiHidden/>
    <w:qFormat/>
    <w:uiPriority w:val="9"/>
    <w:rPr>
      <w:caps/>
      <w:spacing w:val="10"/>
      <w:sz w:val="18"/>
      <w:szCs w:val="18"/>
    </w:rPr>
  </w:style>
  <w:style w:type="character" w:customStyle="1" w:styleId="52">
    <w:name w:val="Đầu đề 9 Char"/>
    <w:basedOn w:val="11"/>
    <w:link w:val="10"/>
    <w:semiHidden/>
    <w:qFormat/>
    <w:uiPriority w:val="9"/>
    <w:rPr>
      <w:i/>
      <w:iCs/>
      <w:caps/>
      <w:spacing w:val="10"/>
      <w:sz w:val="18"/>
      <w:szCs w:val="18"/>
    </w:rPr>
  </w:style>
  <w:style w:type="character" w:customStyle="1" w:styleId="53">
    <w:name w:val="Tiêu đề Char"/>
    <w:basedOn w:val="11"/>
    <w:link w:val="24"/>
    <w:qFormat/>
    <w:uiPriority w:val="10"/>
    <w:rPr>
      <w:rFonts w:asciiTheme="majorHAnsi" w:hAnsiTheme="majorHAnsi" w:eastAsiaTheme="majorEastAsia" w:cstheme="majorBidi"/>
      <w:caps/>
      <w:color w:val="5B9BD5" w:themeColor="accent1"/>
      <w:spacing w:val="10"/>
      <w:sz w:val="52"/>
      <w:szCs w:val="52"/>
      <w14:textFill>
        <w14:solidFill>
          <w14:schemeClr w14:val="accent1"/>
        </w14:solidFill>
      </w14:textFill>
    </w:rPr>
  </w:style>
  <w:style w:type="character" w:customStyle="1" w:styleId="54">
    <w:name w:val="Tiêu đề phụ Char"/>
    <w:basedOn w:val="11"/>
    <w:link w:val="22"/>
    <w:qFormat/>
    <w:uiPriority w:val="11"/>
    <w:rPr>
      <w:caps/>
      <w:color w:val="595959" w:themeColor="text1" w:themeTint="A6"/>
      <w:spacing w:val="10"/>
      <w:sz w:val="21"/>
      <w:szCs w:val="21"/>
      <w14:textFill>
        <w14:solidFill>
          <w14:schemeClr w14:val="tx1">
            <w14:lumMod w14:val="65000"/>
            <w14:lumOff w14:val="35000"/>
          </w14:schemeClr>
        </w14:solidFill>
      </w14:textFill>
    </w:rPr>
  </w:style>
  <w:style w:type="paragraph" w:styleId="55">
    <w:name w:val="Quote"/>
    <w:basedOn w:val="1"/>
    <w:next w:val="1"/>
    <w:link w:val="56"/>
    <w:qFormat/>
    <w:uiPriority w:val="29"/>
    <w:rPr>
      <w:i/>
      <w:iCs/>
      <w:sz w:val="24"/>
      <w:szCs w:val="24"/>
    </w:rPr>
  </w:style>
  <w:style w:type="character" w:customStyle="1" w:styleId="56">
    <w:name w:val="Lời trích dẫn Char"/>
    <w:basedOn w:val="11"/>
    <w:link w:val="55"/>
    <w:qFormat/>
    <w:uiPriority w:val="29"/>
    <w:rPr>
      <w:i/>
      <w:iCs/>
      <w:sz w:val="24"/>
      <w:szCs w:val="24"/>
    </w:rPr>
  </w:style>
  <w:style w:type="paragraph" w:styleId="57">
    <w:name w:val="Intense Quote"/>
    <w:basedOn w:val="1"/>
    <w:next w:val="1"/>
    <w:link w:val="58"/>
    <w:qFormat/>
    <w:uiPriority w:val="30"/>
    <w:pPr>
      <w:spacing w:before="240" w:after="240" w:line="240" w:lineRule="auto"/>
      <w:ind w:left="1080" w:right="1080"/>
      <w:jc w:val="center"/>
    </w:pPr>
    <w:rPr>
      <w:color w:val="5B9BD5" w:themeColor="accent1"/>
      <w:sz w:val="24"/>
      <w:szCs w:val="24"/>
      <w14:textFill>
        <w14:solidFill>
          <w14:schemeClr w14:val="accent1"/>
        </w14:solidFill>
      </w14:textFill>
    </w:rPr>
  </w:style>
  <w:style w:type="character" w:customStyle="1" w:styleId="58">
    <w:name w:val="Nháy kép Đậm Char"/>
    <w:basedOn w:val="11"/>
    <w:link w:val="57"/>
    <w:qFormat/>
    <w:uiPriority w:val="30"/>
    <w:rPr>
      <w:color w:val="5B9BD5" w:themeColor="accent1"/>
      <w:sz w:val="24"/>
      <w:szCs w:val="24"/>
      <w14:textFill>
        <w14:solidFill>
          <w14:schemeClr w14:val="accent1"/>
        </w14:solidFill>
      </w14:textFill>
    </w:rPr>
  </w:style>
  <w:style w:type="character" w:customStyle="1" w:styleId="59">
    <w:name w:val="Subtle Emphasis"/>
    <w:qFormat/>
    <w:uiPriority w:val="19"/>
    <w:rPr>
      <w:i/>
      <w:iCs/>
      <w:color w:val="1F4E79" w:themeColor="accent1" w:themeShade="80"/>
    </w:rPr>
  </w:style>
  <w:style w:type="character" w:customStyle="1" w:styleId="60">
    <w:name w:val="Intense Emphasis"/>
    <w:qFormat/>
    <w:uiPriority w:val="21"/>
    <w:rPr>
      <w:b/>
      <w:bCs/>
      <w:caps/>
      <w:color w:val="1F4E79" w:themeColor="accent1" w:themeShade="80"/>
      <w:spacing w:val="10"/>
    </w:rPr>
  </w:style>
  <w:style w:type="character" w:customStyle="1" w:styleId="61">
    <w:name w:val="Subtle Reference"/>
    <w:qFormat/>
    <w:uiPriority w:val="31"/>
    <w:rPr>
      <w:b/>
      <w:bCs/>
      <w:color w:val="5B9BD5" w:themeColor="accent1"/>
      <w14:textFill>
        <w14:solidFill>
          <w14:schemeClr w14:val="accent1"/>
        </w14:solidFill>
      </w14:textFill>
    </w:rPr>
  </w:style>
  <w:style w:type="character" w:customStyle="1" w:styleId="62">
    <w:name w:val="Intense Reference"/>
    <w:qFormat/>
    <w:uiPriority w:val="32"/>
    <w:rPr>
      <w:b/>
      <w:bCs/>
      <w:i/>
      <w:iCs/>
      <w:caps/>
      <w:color w:val="5B9BD5" w:themeColor="accent1"/>
      <w14:textFill>
        <w14:solidFill>
          <w14:schemeClr w14:val="accent1"/>
        </w14:solidFill>
      </w14:textFill>
    </w:rPr>
  </w:style>
  <w:style w:type="character" w:customStyle="1" w:styleId="63">
    <w:name w:val="Book Title"/>
    <w:qFormat/>
    <w:uiPriority w:val="33"/>
    <w:rPr>
      <w:b/>
      <w:bCs/>
      <w:i/>
      <w:iCs/>
      <w:spacing w:val="0"/>
    </w:rPr>
  </w:style>
  <w:style w:type="paragraph" w:customStyle="1" w:styleId="64">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AB813-8045-4801-99A0-287DACECB74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6854</Words>
  <Characters>23977</Characters>
  <DocSecurity>0</DocSecurity>
  <Lines>219</Lines>
  <Paragraphs>61</Paragraphs>
  <ScaleCrop>false</ScaleCrop>
  <LinksUpToDate>false</LinksUpToDate>
  <CharactersWithSpaces>30471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Printed>2023-03-28T01:38:00Z</cp:lastPrinted>
  <dcterms:created xsi:type="dcterms:W3CDTF">2023-08-28T07:48:00Z</dcterms:created>
  <dcterms:modified xsi:type="dcterms:W3CDTF">2023-08-28T09:51:40Z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7FBBC0ED3A1F45E9AEB2213A1E1F3305</vt:lpwstr>
  </property>
</Properties>
</file>